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17F0" w14:textId="1286F1CA" w:rsidR="00B944B0" w:rsidRDefault="00D70C3F" w:rsidP="00D70C3F">
      <w:pPr>
        <w:rPr>
          <w:rFonts w:asciiTheme="minorHAnsi" w:hAnsiTheme="minorHAnsi" w:cstheme="minorHAnsi"/>
          <w:b/>
          <w:color w:val="auto"/>
          <w:kern w:val="0"/>
          <w:sz w:val="32"/>
          <w:szCs w:val="32"/>
        </w:rPr>
      </w:pPr>
      <w:r w:rsidRPr="00816E0E">
        <w:rPr>
          <w:rFonts w:asciiTheme="minorHAnsi" w:hAnsiTheme="minorHAnsi" w:cstheme="minorHAnsi"/>
          <w:b/>
          <w:noProof/>
          <w:color w:val="auto"/>
          <w:kern w:val="0"/>
          <w:sz w:val="28"/>
          <w:szCs w:val="28"/>
        </w:rPr>
        <w:drawing>
          <wp:anchor distT="0" distB="0" distL="114300" distR="114300" simplePos="0" relativeHeight="251658240" behindDoc="0" locked="0" layoutInCell="1" allowOverlap="1" wp14:anchorId="037FFC8E" wp14:editId="34276E3C">
            <wp:simplePos x="0" y="0"/>
            <wp:positionH relativeFrom="column">
              <wp:posOffset>8652510</wp:posOffset>
            </wp:positionH>
            <wp:positionV relativeFrom="paragraph">
              <wp:posOffset>40005</wp:posOffset>
            </wp:positionV>
            <wp:extent cx="485775" cy="485775"/>
            <wp:effectExtent l="0" t="0" r="9525" b="9525"/>
            <wp:wrapNone/>
            <wp:docPr id="1" name="Picture 0" descr="Plymouth 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smal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6C931EBC" w14:textId="5AB2A593" w:rsidR="00741E7B" w:rsidRDefault="00836A73" w:rsidP="00310A7B">
      <w:pPr>
        <w:jc w:val="center"/>
        <w:rPr>
          <w:rFonts w:asciiTheme="minorHAnsi" w:hAnsiTheme="minorHAnsi" w:cstheme="minorHAnsi"/>
          <w:b/>
          <w:color w:val="auto"/>
          <w:kern w:val="0"/>
          <w:sz w:val="32"/>
          <w:szCs w:val="32"/>
        </w:rPr>
      </w:pPr>
      <w:r w:rsidRPr="00816E0E">
        <w:rPr>
          <w:rFonts w:asciiTheme="minorHAnsi" w:hAnsiTheme="minorHAnsi" w:cstheme="minorHAnsi"/>
          <w:b/>
          <w:color w:val="auto"/>
          <w:kern w:val="0"/>
          <w:sz w:val="32"/>
          <w:szCs w:val="32"/>
        </w:rPr>
        <w:t xml:space="preserve">The Plymouth School Sport Partnership </w:t>
      </w:r>
      <w:r w:rsidR="00B43FB0" w:rsidRPr="00816E0E">
        <w:rPr>
          <w:rFonts w:asciiTheme="minorHAnsi" w:hAnsiTheme="minorHAnsi" w:cstheme="minorHAnsi"/>
          <w:b/>
          <w:color w:val="auto"/>
          <w:kern w:val="0"/>
          <w:sz w:val="32"/>
          <w:szCs w:val="32"/>
        </w:rPr>
        <w:t>Report</w:t>
      </w:r>
      <w:r w:rsidR="00EE7CE4" w:rsidRPr="00816E0E">
        <w:rPr>
          <w:rFonts w:asciiTheme="minorHAnsi" w:hAnsiTheme="minorHAnsi" w:cstheme="minorHAnsi"/>
          <w:b/>
          <w:color w:val="auto"/>
          <w:kern w:val="0"/>
          <w:sz w:val="28"/>
          <w:szCs w:val="28"/>
        </w:rPr>
        <w:t xml:space="preserve"> </w:t>
      </w:r>
      <w:r w:rsidR="008219F5">
        <w:rPr>
          <w:rFonts w:asciiTheme="minorHAnsi" w:hAnsiTheme="minorHAnsi" w:cstheme="minorHAnsi"/>
          <w:b/>
          <w:color w:val="auto"/>
          <w:kern w:val="0"/>
          <w:sz w:val="28"/>
          <w:szCs w:val="28"/>
        </w:rPr>
        <w:t>–</w:t>
      </w:r>
      <w:r w:rsidR="00EE7CE4" w:rsidRPr="00816E0E">
        <w:rPr>
          <w:rFonts w:asciiTheme="minorHAnsi" w:hAnsiTheme="minorHAnsi" w:cstheme="minorHAnsi"/>
          <w:b/>
          <w:color w:val="auto"/>
          <w:kern w:val="0"/>
          <w:sz w:val="28"/>
          <w:szCs w:val="28"/>
        </w:rPr>
        <w:t xml:space="preserve"> </w:t>
      </w:r>
      <w:r w:rsidR="002A6CD3">
        <w:rPr>
          <w:rFonts w:asciiTheme="minorHAnsi" w:hAnsiTheme="minorHAnsi" w:cstheme="minorHAnsi"/>
          <w:b/>
          <w:color w:val="auto"/>
          <w:kern w:val="0"/>
          <w:sz w:val="32"/>
          <w:szCs w:val="32"/>
        </w:rPr>
        <w:t xml:space="preserve">November </w:t>
      </w:r>
      <w:r w:rsidR="00D4336B">
        <w:rPr>
          <w:rFonts w:asciiTheme="minorHAnsi" w:hAnsiTheme="minorHAnsi" w:cstheme="minorHAnsi"/>
          <w:b/>
          <w:color w:val="auto"/>
          <w:kern w:val="0"/>
          <w:sz w:val="32"/>
          <w:szCs w:val="32"/>
        </w:rPr>
        <w:t>2023</w:t>
      </w:r>
    </w:p>
    <w:p w14:paraId="630EF294" w14:textId="77777777" w:rsidR="00310A7B" w:rsidRPr="00310A7B" w:rsidRDefault="00310A7B" w:rsidP="00310A7B">
      <w:pPr>
        <w:jc w:val="center"/>
        <w:rPr>
          <w:rFonts w:asciiTheme="minorHAnsi" w:hAnsiTheme="minorHAnsi" w:cstheme="minorHAnsi"/>
          <w:b/>
          <w:color w:val="auto"/>
          <w:kern w:val="0"/>
          <w:sz w:val="32"/>
          <w:szCs w:val="3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6379"/>
      </w:tblGrid>
      <w:tr w:rsidR="007E693C" w:rsidRPr="00816E0E" w14:paraId="1BB9D636" w14:textId="77777777" w:rsidTr="004F733B">
        <w:tc>
          <w:tcPr>
            <w:tcW w:w="534" w:type="dxa"/>
            <w:tcBorders>
              <w:bottom w:val="single" w:sz="4" w:space="0" w:color="auto"/>
            </w:tcBorders>
            <w:shd w:val="clear" w:color="auto" w:fill="0C0C0C"/>
          </w:tcPr>
          <w:p w14:paraId="4F7D0157" w14:textId="77777777" w:rsidR="007E693C" w:rsidRPr="00816E0E" w:rsidRDefault="007E693C" w:rsidP="00836A73">
            <w:pPr>
              <w:rPr>
                <w:rFonts w:asciiTheme="minorHAnsi" w:hAnsiTheme="minorHAnsi" w:cstheme="minorHAnsi"/>
                <w:b/>
                <w:color w:val="auto"/>
                <w:sz w:val="32"/>
                <w:szCs w:val="32"/>
              </w:rPr>
            </w:pPr>
          </w:p>
        </w:tc>
        <w:tc>
          <w:tcPr>
            <w:tcW w:w="7796" w:type="dxa"/>
            <w:tcBorders>
              <w:bottom w:val="single" w:sz="4" w:space="0" w:color="auto"/>
            </w:tcBorders>
            <w:shd w:val="clear" w:color="auto" w:fill="0C0C0C"/>
          </w:tcPr>
          <w:p w14:paraId="09A93DD3" w14:textId="77777777" w:rsidR="007E693C" w:rsidRPr="00816E0E" w:rsidRDefault="007E693C" w:rsidP="00836A73">
            <w:pPr>
              <w:jc w:val="center"/>
              <w:rPr>
                <w:rFonts w:asciiTheme="minorHAnsi" w:hAnsiTheme="minorHAnsi" w:cstheme="minorHAnsi"/>
                <w:b/>
                <w:color w:val="auto"/>
                <w:sz w:val="28"/>
                <w:szCs w:val="28"/>
              </w:rPr>
            </w:pPr>
            <w:r w:rsidRPr="00816E0E">
              <w:rPr>
                <w:rFonts w:asciiTheme="minorHAnsi" w:hAnsiTheme="minorHAnsi" w:cstheme="minorHAnsi"/>
                <w:b/>
                <w:color w:val="auto"/>
                <w:sz w:val="32"/>
                <w:szCs w:val="32"/>
              </w:rPr>
              <w:tab/>
            </w:r>
            <w:r w:rsidR="00262E6F">
              <w:rPr>
                <w:rFonts w:asciiTheme="minorHAnsi" w:hAnsiTheme="minorHAnsi" w:cstheme="minorHAnsi"/>
                <w:b/>
                <w:color w:val="auto"/>
                <w:sz w:val="28"/>
                <w:szCs w:val="28"/>
              </w:rPr>
              <w:t>INTENT/IMPLEMENTATION</w:t>
            </w:r>
          </w:p>
        </w:tc>
        <w:tc>
          <w:tcPr>
            <w:tcW w:w="6379" w:type="dxa"/>
            <w:tcBorders>
              <w:bottom w:val="single" w:sz="4" w:space="0" w:color="auto"/>
            </w:tcBorders>
            <w:shd w:val="clear" w:color="auto" w:fill="0C0C0C"/>
          </w:tcPr>
          <w:p w14:paraId="3CB58B9D" w14:textId="77777777" w:rsidR="007E693C" w:rsidRPr="00816E0E" w:rsidRDefault="007E693C" w:rsidP="00836A73">
            <w:pPr>
              <w:jc w:val="center"/>
              <w:rPr>
                <w:rFonts w:asciiTheme="minorHAnsi" w:hAnsiTheme="minorHAnsi" w:cstheme="minorHAnsi"/>
                <w:b/>
                <w:color w:val="auto"/>
                <w:sz w:val="28"/>
                <w:szCs w:val="28"/>
              </w:rPr>
            </w:pPr>
            <w:r w:rsidRPr="00816E0E">
              <w:rPr>
                <w:rFonts w:asciiTheme="minorHAnsi" w:hAnsiTheme="minorHAnsi" w:cstheme="minorHAnsi"/>
                <w:b/>
                <w:color w:val="auto"/>
                <w:sz w:val="28"/>
                <w:szCs w:val="28"/>
              </w:rPr>
              <w:t>IMPACT</w:t>
            </w:r>
          </w:p>
        </w:tc>
      </w:tr>
      <w:tr w:rsidR="00404678" w:rsidRPr="00816E0E" w14:paraId="2BB257DB" w14:textId="77777777" w:rsidTr="004F733B">
        <w:tc>
          <w:tcPr>
            <w:tcW w:w="14709" w:type="dxa"/>
            <w:gridSpan w:val="3"/>
            <w:shd w:val="clear" w:color="auto" w:fill="002060"/>
          </w:tcPr>
          <w:p w14:paraId="435B96BB" w14:textId="77777777" w:rsidR="00404678" w:rsidRPr="00A11C0F" w:rsidRDefault="00404678" w:rsidP="00836A73">
            <w:pPr>
              <w:rPr>
                <w:rFonts w:asciiTheme="minorHAnsi" w:hAnsiTheme="minorHAnsi" w:cstheme="minorHAnsi"/>
                <w:b/>
                <w:color w:val="auto"/>
                <w:sz w:val="22"/>
                <w:szCs w:val="22"/>
              </w:rPr>
            </w:pPr>
            <w:r w:rsidRPr="00A11C0F">
              <w:rPr>
                <w:rFonts w:asciiTheme="minorHAnsi" w:hAnsiTheme="minorHAnsi" w:cstheme="minorHAnsi"/>
                <w:b/>
                <w:color w:val="auto"/>
                <w:sz w:val="22"/>
                <w:szCs w:val="22"/>
              </w:rPr>
              <w:t>Su</w:t>
            </w:r>
            <w:r w:rsidRPr="00A11C0F">
              <w:rPr>
                <w:rFonts w:asciiTheme="minorHAnsi" w:hAnsiTheme="minorHAnsi" w:cstheme="minorHAnsi"/>
                <w:b/>
                <w:color w:val="auto"/>
                <w:sz w:val="22"/>
                <w:szCs w:val="22"/>
                <w:shd w:val="clear" w:color="auto" w:fill="002060"/>
              </w:rPr>
              <w:t>pport for High Quality Physical Education</w:t>
            </w:r>
          </w:p>
        </w:tc>
      </w:tr>
      <w:tr w:rsidR="00A11C0F" w:rsidRPr="00A11C0F" w14:paraId="1791009A" w14:textId="77777777" w:rsidTr="004F733B">
        <w:tc>
          <w:tcPr>
            <w:tcW w:w="534" w:type="dxa"/>
            <w:shd w:val="clear" w:color="auto" w:fill="8DB3E2" w:themeFill="text2" w:themeFillTint="66"/>
          </w:tcPr>
          <w:p w14:paraId="73E130D1" w14:textId="77777777" w:rsidR="00404678" w:rsidRPr="00A11C0F" w:rsidRDefault="00404678" w:rsidP="00836A73">
            <w:pPr>
              <w:rPr>
                <w:rFonts w:asciiTheme="minorHAnsi" w:hAnsiTheme="minorHAnsi" w:cstheme="minorHAnsi"/>
                <w:color w:val="auto"/>
                <w:sz w:val="22"/>
                <w:szCs w:val="24"/>
              </w:rPr>
            </w:pPr>
            <w:r w:rsidRPr="00A11C0F">
              <w:rPr>
                <w:rFonts w:asciiTheme="minorHAnsi" w:hAnsiTheme="minorHAnsi" w:cstheme="minorHAnsi"/>
                <w:color w:val="auto"/>
                <w:sz w:val="22"/>
                <w:szCs w:val="24"/>
              </w:rPr>
              <w:t>1</w:t>
            </w:r>
          </w:p>
        </w:tc>
        <w:tc>
          <w:tcPr>
            <w:tcW w:w="14175" w:type="dxa"/>
            <w:gridSpan w:val="2"/>
            <w:shd w:val="clear" w:color="auto" w:fill="8DB3E2" w:themeFill="text2" w:themeFillTint="66"/>
          </w:tcPr>
          <w:p w14:paraId="211AADF9" w14:textId="26CFE493" w:rsidR="00404678" w:rsidRPr="00A11C0F" w:rsidRDefault="004F733B" w:rsidP="00836A73">
            <w:pPr>
              <w:rPr>
                <w:rFonts w:asciiTheme="minorHAnsi" w:hAnsiTheme="minorHAnsi" w:cstheme="minorHAnsi"/>
                <w:color w:val="auto"/>
                <w:sz w:val="22"/>
                <w:szCs w:val="24"/>
              </w:rPr>
            </w:pPr>
            <w:r w:rsidRPr="004F733B">
              <w:rPr>
                <w:rFonts w:asciiTheme="minorHAnsi" w:hAnsiTheme="minorHAnsi" w:cstheme="minorHAnsi"/>
                <w:color w:val="auto"/>
                <w:sz w:val="22"/>
                <w:szCs w:val="22"/>
              </w:rPr>
              <w:t>Support to meet Government /OFSTED Criteria and evidence created to support school improvement plans and show the impact of the Primary PE and School Sport Premium</w:t>
            </w:r>
          </w:p>
        </w:tc>
      </w:tr>
      <w:tr w:rsidR="00A11C0F" w:rsidRPr="00A11C0F" w14:paraId="170337A4" w14:textId="77777777" w:rsidTr="004F733B">
        <w:trPr>
          <w:trHeight w:val="1519"/>
        </w:trPr>
        <w:tc>
          <w:tcPr>
            <w:tcW w:w="8330" w:type="dxa"/>
            <w:gridSpan w:val="2"/>
            <w:shd w:val="clear" w:color="auto" w:fill="auto"/>
          </w:tcPr>
          <w:p w14:paraId="6EC6FB30" w14:textId="471B7A0D" w:rsidR="005A1DF5" w:rsidRPr="00207AC0" w:rsidRDefault="005A1DF5" w:rsidP="005A1DF5">
            <w:pPr>
              <w:pStyle w:val="ListParagraph"/>
              <w:numPr>
                <w:ilvl w:val="0"/>
                <w:numId w:val="8"/>
              </w:numPr>
              <w:ind w:left="360"/>
              <w:rPr>
                <w:rFonts w:asciiTheme="minorHAnsi" w:hAnsiTheme="minorHAnsi" w:cstheme="minorHAnsi"/>
                <w:color w:val="auto"/>
                <w:sz w:val="22"/>
                <w:szCs w:val="24"/>
              </w:rPr>
            </w:pPr>
            <w:r>
              <w:rPr>
                <w:rFonts w:asciiTheme="minorHAnsi" w:hAnsiTheme="minorHAnsi" w:cstheme="minorHAnsi"/>
                <w:color w:val="auto"/>
                <w:sz w:val="22"/>
                <w:szCs w:val="24"/>
              </w:rPr>
              <w:t>55</w:t>
            </w:r>
            <w:r w:rsidRPr="00207AC0">
              <w:rPr>
                <w:rFonts w:asciiTheme="minorHAnsi" w:hAnsiTheme="minorHAnsi" w:cstheme="minorHAnsi"/>
                <w:color w:val="auto"/>
                <w:sz w:val="22"/>
                <w:szCs w:val="24"/>
              </w:rPr>
              <w:t xml:space="preserve"> (</w:t>
            </w:r>
            <w:r>
              <w:rPr>
                <w:rFonts w:asciiTheme="minorHAnsi" w:hAnsiTheme="minorHAnsi" w:cstheme="minorHAnsi"/>
                <w:color w:val="auto"/>
                <w:sz w:val="22"/>
                <w:szCs w:val="24"/>
              </w:rPr>
              <w:t>up from 52</w:t>
            </w:r>
            <w:r w:rsidRPr="00207AC0">
              <w:rPr>
                <w:rFonts w:asciiTheme="minorHAnsi" w:hAnsiTheme="minorHAnsi" w:cstheme="minorHAnsi"/>
                <w:color w:val="auto"/>
                <w:sz w:val="22"/>
                <w:szCs w:val="24"/>
              </w:rPr>
              <w:t>) schools with primary-aged children and 15 s</w:t>
            </w:r>
            <w:r w:rsidR="00D70C3F">
              <w:rPr>
                <w:rFonts w:asciiTheme="minorHAnsi" w:hAnsiTheme="minorHAnsi" w:cstheme="minorHAnsi"/>
                <w:color w:val="auto"/>
                <w:sz w:val="22"/>
                <w:szCs w:val="24"/>
              </w:rPr>
              <w:t xml:space="preserve">econdary schools </w:t>
            </w:r>
          </w:p>
          <w:p w14:paraId="3A5DABD6" w14:textId="07D97CB2" w:rsidR="005A1DF5" w:rsidRPr="00207AC0" w:rsidRDefault="005A1DF5" w:rsidP="005A1DF5">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PSSP and PE Specialist Teachers supporting schools to use the latest reporting framework for the Primary PE and Sport Premium and providing support and advice for the spend.</w:t>
            </w:r>
            <w:r>
              <w:rPr>
                <w:rFonts w:asciiTheme="minorHAnsi" w:hAnsiTheme="minorHAnsi" w:cstheme="minorHAnsi"/>
                <w:color w:val="auto"/>
                <w:sz w:val="22"/>
                <w:szCs w:val="24"/>
              </w:rPr>
              <w:t xml:space="preserve">  Review of all websites conducted and PE Co-ordinators supported to complete.</w:t>
            </w:r>
          </w:p>
          <w:p w14:paraId="1E973D8C" w14:textId="77777777" w:rsidR="005A1DF5" w:rsidRPr="00207AC0" w:rsidRDefault="005A1DF5" w:rsidP="005A1DF5">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Supported school to gain the School Games Mark Awards.</w:t>
            </w:r>
          </w:p>
          <w:p w14:paraId="4D082919" w14:textId="77777777" w:rsidR="005A1DF5" w:rsidRDefault="005A1DF5" w:rsidP="005A1DF5">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PE Specialist Teacher support, guidance and opportunities used to create ‘Reporting Letters’ to be shared termly with schools as evidence of how the Primary PE and Sport Premium is being used to improve the delivery of Physical Education</w:t>
            </w:r>
            <w:r>
              <w:rPr>
                <w:rFonts w:asciiTheme="minorHAnsi" w:hAnsiTheme="minorHAnsi" w:cstheme="minorHAnsi"/>
                <w:color w:val="auto"/>
                <w:sz w:val="22"/>
                <w:szCs w:val="24"/>
              </w:rPr>
              <w:t>.</w:t>
            </w:r>
          </w:p>
          <w:p w14:paraId="4CAB5526" w14:textId="4D1D7E85" w:rsidR="00474902" w:rsidRPr="00A11C0F" w:rsidRDefault="005A1DF5" w:rsidP="005A1DF5">
            <w:pPr>
              <w:pStyle w:val="ListParagraph"/>
              <w:numPr>
                <w:ilvl w:val="0"/>
                <w:numId w:val="8"/>
              </w:numPr>
              <w:ind w:left="360"/>
              <w:rPr>
                <w:rFonts w:asciiTheme="minorHAnsi" w:hAnsiTheme="minorHAnsi" w:cstheme="minorHAnsi"/>
                <w:color w:val="auto"/>
                <w:sz w:val="22"/>
                <w:szCs w:val="24"/>
              </w:rPr>
            </w:pPr>
            <w:r>
              <w:rPr>
                <w:rFonts w:asciiTheme="minorHAnsi" w:hAnsiTheme="minorHAnsi" w:cstheme="minorHAnsi"/>
                <w:color w:val="auto"/>
                <w:sz w:val="22"/>
                <w:szCs w:val="24"/>
              </w:rPr>
              <w:t>PE Specialist Teachers carrying out PE Reviews with schools upon request.  To include review of curriculum, review of School Games Mark and CPD requirements for the year.</w:t>
            </w:r>
          </w:p>
        </w:tc>
        <w:tc>
          <w:tcPr>
            <w:tcW w:w="6379" w:type="dxa"/>
          </w:tcPr>
          <w:p w14:paraId="3DEC5034" w14:textId="659F2FD7" w:rsidR="005A1DF5" w:rsidRPr="00D70C3F" w:rsidRDefault="005A1DF5" w:rsidP="00D70C3F">
            <w:pPr>
              <w:rPr>
                <w:rFonts w:asciiTheme="minorHAnsi" w:hAnsiTheme="minorHAnsi" w:cstheme="minorHAnsi"/>
                <w:color w:val="auto"/>
                <w:sz w:val="22"/>
                <w:szCs w:val="24"/>
              </w:rPr>
            </w:pPr>
          </w:p>
          <w:p w14:paraId="15A9531D" w14:textId="28ADE74B" w:rsidR="005A1DF5" w:rsidRPr="0066236C" w:rsidRDefault="005A1DF5" w:rsidP="005A1DF5">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PSSP schools compliant with the grant requirements and </w:t>
            </w:r>
            <w:r w:rsidRPr="00207AC0">
              <w:rPr>
                <w:rFonts w:asciiTheme="minorHAnsi" w:hAnsiTheme="minorHAnsi" w:cstheme="minorHAnsi"/>
                <w:color w:val="auto"/>
                <w:sz w:val="22"/>
                <w:szCs w:val="22"/>
              </w:rPr>
              <w:t>supported to use the funding to make additional and sustainable improvements to the quality PE, physical activity and sport offer.</w:t>
            </w:r>
          </w:p>
          <w:p w14:paraId="328EDDE5" w14:textId="77777777" w:rsidR="0066236C" w:rsidRPr="00207AC0" w:rsidRDefault="0066236C" w:rsidP="0066236C">
            <w:pPr>
              <w:pStyle w:val="ListParagraph"/>
              <w:ind w:left="360"/>
              <w:rPr>
                <w:rFonts w:asciiTheme="minorHAnsi" w:hAnsiTheme="minorHAnsi" w:cstheme="minorHAnsi"/>
                <w:color w:val="auto"/>
                <w:sz w:val="22"/>
                <w:szCs w:val="24"/>
              </w:rPr>
            </w:pPr>
          </w:p>
          <w:p w14:paraId="1BE63569" w14:textId="3D826DAA" w:rsidR="005A1DF5" w:rsidRPr="0066236C" w:rsidRDefault="005A1DF5" w:rsidP="005A1DF5">
            <w:pPr>
              <w:pStyle w:val="ListParagraph"/>
              <w:numPr>
                <w:ilvl w:val="0"/>
                <w:numId w:val="15"/>
              </w:numPr>
              <w:rPr>
                <w:rFonts w:asciiTheme="minorHAnsi" w:hAnsiTheme="minorHAnsi" w:cstheme="minorHAnsi"/>
                <w:color w:val="auto"/>
                <w:sz w:val="22"/>
                <w:szCs w:val="24"/>
              </w:rPr>
            </w:pPr>
            <w:r w:rsidRPr="0066236C">
              <w:rPr>
                <w:rFonts w:asciiTheme="minorHAnsi" w:hAnsiTheme="minorHAnsi" w:cstheme="minorHAnsi"/>
                <w:color w:val="auto"/>
                <w:sz w:val="22"/>
                <w:szCs w:val="24"/>
              </w:rPr>
              <w:t xml:space="preserve">Total number of successful applications </w:t>
            </w:r>
            <w:r w:rsidR="0066236C" w:rsidRPr="00823789">
              <w:rPr>
                <w:rFonts w:asciiTheme="minorHAnsi" w:hAnsiTheme="minorHAnsi" w:cstheme="minorHAnsi"/>
                <w:color w:val="auto"/>
                <w:sz w:val="22"/>
                <w:szCs w:val="24"/>
              </w:rPr>
              <w:t>50 (previously 44 -</w:t>
            </w:r>
            <w:r w:rsidR="0066236C">
              <w:rPr>
                <w:rFonts w:asciiTheme="minorHAnsi" w:hAnsiTheme="minorHAnsi" w:cstheme="minorHAnsi"/>
                <w:color w:val="auto"/>
                <w:sz w:val="22"/>
                <w:szCs w:val="24"/>
              </w:rPr>
              <w:t xml:space="preserve"> </w:t>
            </w:r>
            <w:r w:rsidRPr="0066236C">
              <w:rPr>
                <w:rFonts w:asciiTheme="minorHAnsi" w:hAnsiTheme="minorHAnsi" w:cstheme="minorHAnsi"/>
                <w:color w:val="auto"/>
                <w:sz w:val="22"/>
                <w:szCs w:val="24"/>
              </w:rPr>
              <w:t>6 Bronze</w:t>
            </w:r>
            <w:r w:rsidR="0066236C" w:rsidRPr="0066236C">
              <w:rPr>
                <w:rFonts w:asciiTheme="minorHAnsi" w:hAnsiTheme="minorHAnsi" w:cstheme="minorHAnsi"/>
                <w:color w:val="auto"/>
                <w:sz w:val="22"/>
                <w:szCs w:val="24"/>
              </w:rPr>
              <w:t xml:space="preserve"> (6)</w:t>
            </w:r>
            <w:r w:rsidRPr="0066236C">
              <w:rPr>
                <w:rFonts w:asciiTheme="minorHAnsi" w:hAnsiTheme="minorHAnsi" w:cstheme="minorHAnsi"/>
                <w:color w:val="auto"/>
                <w:sz w:val="22"/>
                <w:szCs w:val="24"/>
              </w:rPr>
              <w:t>,</w:t>
            </w:r>
            <w:r w:rsidR="0066236C" w:rsidRPr="0066236C">
              <w:rPr>
                <w:rFonts w:asciiTheme="minorHAnsi" w:hAnsiTheme="minorHAnsi" w:cstheme="minorHAnsi"/>
                <w:color w:val="auto"/>
                <w:sz w:val="22"/>
                <w:szCs w:val="24"/>
              </w:rPr>
              <w:t xml:space="preserve"> 4</w:t>
            </w:r>
            <w:r w:rsidRPr="0066236C">
              <w:rPr>
                <w:rFonts w:asciiTheme="minorHAnsi" w:hAnsiTheme="minorHAnsi" w:cstheme="minorHAnsi"/>
                <w:color w:val="auto"/>
                <w:sz w:val="22"/>
                <w:szCs w:val="24"/>
              </w:rPr>
              <w:t xml:space="preserve"> Silver</w:t>
            </w:r>
            <w:r w:rsidR="0066236C" w:rsidRPr="0066236C">
              <w:rPr>
                <w:rFonts w:asciiTheme="minorHAnsi" w:hAnsiTheme="minorHAnsi" w:cstheme="minorHAnsi"/>
                <w:color w:val="auto"/>
                <w:sz w:val="22"/>
                <w:szCs w:val="24"/>
              </w:rPr>
              <w:t xml:space="preserve"> (6), 26 Gold (22) </w:t>
            </w:r>
            <w:r w:rsidR="0066236C">
              <w:rPr>
                <w:rFonts w:asciiTheme="minorHAnsi" w:hAnsiTheme="minorHAnsi" w:cstheme="minorHAnsi"/>
                <w:color w:val="auto"/>
                <w:sz w:val="22"/>
                <w:szCs w:val="24"/>
              </w:rPr>
              <w:t>and 14</w:t>
            </w:r>
            <w:r w:rsidRPr="0066236C">
              <w:rPr>
                <w:rFonts w:asciiTheme="minorHAnsi" w:hAnsiTheme="minorHAnsi" w:cstheme="minorHAnsi"/>
                <w:color w:val="auto"/>
                <w:sz w:val="22"/>
                <w:szCs w:val="24"/>
              </w:rPr>
              <w:t xml:space="preserve"> </w:t>
            </w:r>
            <w:r w:rsidR="0066236C">
              <w:rPr>
                <w:rFonts w:asciiTheme="minorHAnsi" w:hAnsiTheme="minorHAnsi" w:cstheme="minorHAnsi"/>
                <w:color w:val="auto"/>
                <w:sz w:val="22"/>
                <w:szCs w:val="24"/>
              </w:rPr>
              <w:t xml:space="preserve">(3) </w:t>
            </w:r>
            <w:r w:rsidRPr="0066236C">
              <w:rPr>
                <w:rFonts w:asciiTheme="minorHAnsi" w:hAnsiTheme="minorHAnsi" w:cstheme="minorHAnsi"/>
                <w:color w:val="auto"/>
                <w:sz w:val="22"/>
                <w:szCs w:val="24"/>
              </w:rPr>
              <w:t>Platinum).</w:t>
            </w:r>
          </w:p>
          <w:p w14:paraId="52899925" w14:textId="004F32FD" w:rsidR="005A1DF5" w:rsidRPr="008E1DE5" w:rsidRDefault="005A1DF5" w:rsidP="008E1DE5">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2"/>
              </w:rPr>
              <w:t>Schools are able to prove that they are spending the Primary PE and Sport Premium in line with the conditions of grant.</w:t>
            </w:r>
          </w:p>
          <w:p w14:paraId="2EB9551E" w14:textId="03C514F5" w:rsidR="00DD294B" w:rsidRPr="00A11C0F" w:rsidRDefault="005A1DF5" w:rsidP="005A1DF5">
            <w:pPr>
              <w:pStyle w:val="ListParagraph"/>
              <w:numPr>
                <w:ilvl w:val="0"/>
                <w:numId w:val="15"/>
              </w:numPr>
              <w:rPr>
                <w:rFonts w:asciiTheme="minorHAnsi" w:hAnsiTheme="minorHAnsi" w:cstheme="minorHAnsi"/>
                <w:color w:val="auto"/>
                <w:sz w:val="22"/>
                <w:szCs w:val="24"/>
              </w:rPr>
            </w:pPr>
            <w:r>
              <w:rPr>
                <w:rFonts w:asciiTheme="minorHAnsi" w:hAnsiTheme="minorHAnsi" w:cstheme="minorHAnsi"/>
                <w:color w:val="auto"/>
                <w:sz w:val="22"/>
                <w:szCs w:val="24"/>
              </w:rPr>
              <w:t>Support to ensure PE planning is meeting Ofsted requirements, to criteria for School Games mark and PSSP support documents for monitoring participation.</w:t>
            </w:r>
          </w:p>
        </w:tc>
      </w:tr>
      <w:tr w:rsidR="00A11C0F" w:rsidRPr="00A11C0F" w14:paraId="64C73EB0" w14:textId="77777777" w:rsidTr="004F733B">
        <w:tc>
          <w:tcPr>
            <w:tcW w:w="534" w:type="dxa"/>
            <w:shd w:val="clear" w:color="auto" w:fill="8DB3E2" w:themeFill="text2" w:themeFillTint="66"/>
          </w:tcPr>
          <w:p w14:paraId="717A5CF3" w14:textId="77777777" w:rsidR="00404678" w:rsidRPr="00567610" w:rsidRDefault="00404678" w:rsidP="00836A73">
            <w:pPr>
              <w:rPr>
                <w:rFonts w:asciiTheme="minorHAnsi" w:hAnsiTheme="minorHAnsi" w:cstheme="minorHAnsi"/>
                <w:color w:val="auto"/>
                <w:sz w:val="22"/>
                <w:szCs w:val="22"/>
              </w:rPr>
            </w:pPr>
            <w:r w:rsidRPr="00567610">
              <w:rPr>
                <w:rFonts w:asciiTheme="minorHAnsi" w:hAnsiTheme="minorHAnsi" w:cstheme="minorHAnsi"/>
                <w:color w:val="auto"/>
                <w:sz w:val="22"/>
                <w:szCs w:val="22"/>
              </w:rPr>
              <w:t>2</w:t>
            </w:r>
          </w:p>
        </w:tc>
        <w:tc>
          <w:tcPr>
            <w:tcW w:w="14175" w:type="dxa"/>
            <w:gridSpan w:val="2"/>
            <w:shd w:val="clear" w:color="auto" w:fill="8DB3E2" w:themeFill="text2" w:themeFillTint="66"/>
          </w:tcPr>
          <w:p w14:paraId="7E4CD654" w14:textId="44BC0DE5" w:rsidR="00404678" w:rsidRPr="00567610" w:rsidRDefault="004F733B" w:rsidP="00836A73">
            <w:pPr>
              <w:rPr>
                <w:rFonts w:asciiTheme="minorHAnsi" w:hAnsiTheme="minorHAnsi" w:cstheme="minorHAnsi"/>
                <w:color w:val="auto"/>
                <w:sz w:val="22"/>
                <w:szCs w:val="22"/>
                <w:highlight w:val="yellow"/>
              </w:rPr>
            </w:pPr>
            <w:r w:rsidRPr="004F733B">
              <w:rPr>
                <w:rFonts w:asciiTheme="minorHAnsi" w:hAnsiTheme="minorHAnsi" w:cstheme="minorHAnsi"/>
                <w:color w:val="auto"/>
                <w:sz w:val="22"/>
                <w:szCs w:val="22"/>
              </w:rPr>
              <w:t>Coordination and discount on a range of professional development opportunities</w:t>
            </w:r>
          </w:p>
        </w:tc>
      </w:tr>
      <w:tr w:rsidR="00A11C0F" w:rsidRPr="00A11C0F" w14:paraId="0B3A1082" w14:textId="77777777" w:rsidTr="004F733B">
        <w:trPr>
          <w:trHeight w:val="415"/>
        </w:trPr>
        <w:tc>
          <w:tcPr>
            <w:tcW w:w="8330" w:type="dxa"/>
            <w:gridSpan w:val="2"/>
            <w:shd w:val="clear" w:color="auto" w:fill="auto"/>
          </w:tcPr>
          <w:p w14:paraId="7AF58B2C" w14:textId="05DF98AE" w:rsidR="00127048" w:rsidRPr="00127048" w:rsidRDefault="00127048" w:rsidP="00127048">
            <w:pPr>
              <w:pStyle w:val="ListParagraph"/>
              <w:numPr>
                <w:ilvl w:val="0"/>
                <w:numId w:val="16"/>
              </w:numPr>
              <w:rPr>
                <w:rFonts w:asciiTheme="minorHAnsi" w:hAnsiTheme="minorHAnsi" w:cstheme="minorHAnsi"/>
                <w:color w:val="auto"/>
                <w:sz w:val="22"/>
                <w:szCs w:val="22"/>
              </w:rPr>
            </w:pPr>
            <w:r w:rsidRPr="00127048">
              <w:rPr>
                <w:rFonts w:asciiTheme="minorHAnsi" w:hAnsiTheme="minorHAnsi" w:cstheme="minorHAnsi"/>
                <w:color w:val="auto"/>
                <w:sz w:val="22"/>
                <w:szCs w:val="22"/>
              </w:rPr>
              <w:t>Primary PE Conference held on 15.09.23 at Marjon University - Keynote delivered by Ali Oliver (CEO Youth Sports Trust).  Workshops held in Planning a Dance Unit &amp; Creating a Motif delivered by Claire Cormack (PSSP)</w:t>
            </w:r>
            <w:r>
              <w:rPr>
                <w:rFonts w:asciiTheme="minorHAnsi" w:hAnsiTheme="minorHAnsi" w:cstheme="minorHAnsi"/>
                <w:color w:val="auto"/>
                <w:sz w:val="22"/>
                <w:szCs w:val="22"/>
              </w:rPr>
              <w:t xml:space="preserve">, </w:t>
            </w:r>
            <w:r w:rsidRPr="00127048">
              <w:rPr>
                <w:rFonts w:asciiTheme="minorHAnsi" w:hAnsiTheme="minorHAnsi" w:cstheme="minorHAnsi"/>
                <w:color w:val="auto"/>
                <w:sz w:val="22"/>
                <w:szCs w:val="22"/>
              </w:rPr>
              <w:t>Policy writing, deep dive and monitoring PE</w:t>
            </w:r>
            <w:r>
              <w:rPr>
                <w:rFonts w:asciiTheme="minorHAnsi" w:hAnsiTheme="minorHAnsi" w:cstheme="minorHAnsi"/>
                <w:color w:val="auto"/>
                <w:sz w:val="22"/>
                <w:szCs w:val="22"/>
              </w:rPr>
              <w:t xml:space="preserve">, </w:t>
            </w:r>
            <w:r w:rsidRPr="00127048">
              <w:rPr>
                <w:rFonts w:asciiTheme="minorHAnsi" w:hAnsiTheme="minorHAnsi" w:cstheme="minorHAnsi"/>
                <w:color w:val="auto"/>
                <w:sz w:val="22"/>
                <w:szCs w:val="22"/>
              </w:rPr>
              <w:t>Primary Orienteering delivered by Paul Roberts &amp; Thorr Marner (PSSP)</w:t>
            </w:r>
            <w:r>
              <w:rPr>
                <w:rFonts w:asciiTheme="minorHAnsi" w:hAnsiTheme="minorHAnsi" w:cstheme="minorHAnsi"/>
                <w:color w:val="auto"/>
                <w:sz w:val="22"/>
                <w:szCs w:val="22"/>
              </w:rPr>
              <w:t xml:space="preserve">, </w:t>
            </w:r>
            <w:r w:rsidRPr="00127048">
              <w:rPr>
                <w:rFonts w:asciiTheme="minorHAnsi" w:hAnsiTheme="minorHAnsi" w:cstheme="minorHAnsi"/>
                <w:color w:val="auto"/>
                <w:sz w:val="22"/>
                <w:szCs w:val="22"/>
              </w:rPr>
              <w:t>Key Stage 1 Activities</w:t>
            </w:r>
            <w:r>
              <w:rPr>
                <w:rFonts w:asciiTheme="minorHAnsi" w:hAnsiTheme="minorHAnsi" w:cstheme="minorHAnsi"/>
                <w:color w:val="auto"/>
                <w:sz w:val="22"/>
                <w:szCs w:val="22"/>
              </w:rPr>
              <w:t>.</w:t>
            </w:r>
          </w:p>
          <w:p w14:paraId="79492610" w14:textId="74DA6F87" w:rsidR="00127048" w:rsidRPr="00F8123A" w:rsidRDefault="00127048" w:rsidP="0012704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PE Specialist Teachers working alongside primary colleagues in the delivery of physical education in the areas identified as needing support by the Primary PE Co-ordinator.</w:t>
            </w:r>
          </w:p>
          <w:p w14:paraId="06461D64" w14:textId="08562457" w:rsidR="00127048" w:rsidRPr="00F8123A" w:rsidRDefault="00127048" w:rsidP="00127048">
            <w:pPr>
              <w:pStyle w:val="ListParagraph"/>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 xml:space="preserve">Organised </w:t>
            </w:r>
            <w:r w:rsidRPr="00F8123A">
              <w:rPr>
                <w:rFonts w:asciiTheme="minorHAnsi" w:hAnsiTheme="minorHAnsi" w:cstheme="minorHAnsi"/>
                <w:color w:val="auto"/>
                <w:sz w:val="22"/>
                <w:szCs w:val="22"/>
              </w:rPr>
              <w:t xml:space="preserve">Heads of PE meetings booked for the academic year, first meeting held on </w:t>
            </w:r>
            <w:r>
              <w:rPr>
                <w:rFonts w:asciiTheme="minorHAnsi" w:hAnsiTheme="minorHAnsi" w:cstheme="minorHAnsi"/>
                <w:color w:val="auto"/>
                <w:sz w:val="22"/>
                <w:szCs w:val="22"/>
              </w:rPr>
              <w:t>03.11.23.</w:t>
            </w:r>
          </w:p>
          <w:p w14:paraId="63484CE7" w14:textId="08D3F6C0" w:rsidR="00127048" w:rsidRPr="00127048" w:rsidRDefault="00127048" w:rsidP="0012704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 xml:space="preserve">Working with secondary schools to create CPD opportunities that can be hosted by different schools according to their needs and inviting all secondary PE staff.  </w:t>
            </w:r>
          </w:p>
          <w:p w14:paraId="67BB2C55" w14:textId="77777777" w:rsidR="00127048" w:rsidRPr="00C276F9" w:rsidRDefault="00127048" w:rsidP="0012704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PE Specialist Teachers holding termly Primary PE Coordinator Meetings</w:t>
            </w:r>
          </w:p>
          <w:p w14:paraId="08DAD98A" w14:textId="77777777" w:rsidR="00474902" w:rsidRDefault="00127048" w:rsidP="00AF11B1">
            <w:pPr>
              <w:pStyle w:val="ListParagraph"/>
              <w:numPr>
                <w:ilvl w:val="0"/>
                <w:numId w:val="16"/>
              </w:numPr>
              <w:rPr>
                <w:rFonts w:asciiTheme="minorHAnsi" w:hAnsiTheme="minorHAnsi" w:cstheme="minorHAnsi"/>
                <w:color w:val="auto"/>
                <w:sz w:val="22"/>
                <w:szCs w:val="22"/>
              </w:rPr>
            </w:pPr>
            <w:r w:rsidRPr="00C276F9">
              <w:rPr>
                <w:rFonts w:asciiTheme="minorHAnsi" w:hAnsiTheme="minorHAnsi" w:cstheme="minorHAnsi"/>
                <w:color w:val="auto"/>
                <w:sz w:val="22"/>
                <w:szCs w:val="22"/>
              </w:rPr>
              <w:t>PE CPD for Teachers - Improve the delivery of high-quality PE</w:t>
            </w:r>
            <w:r>
              <w:rPr>
                <w:rFonts w:asciiTheme="minorHAnsi" w:hAnsiTheme="minorHAnsi" w:cstheme="minorHAnsi"/>
                <w:color w:val="auto"/>
                <w:sz w:val="22"/>
                <w:szCs w:val="22"/>
              </w:rPr>
              <w:t xml:space="preserve"> by the FA Course booked collaboratively with the FA.  Primary course booked for 08.02.24.</w:t>
            </w:r>
          </w:p>
          <w:p w14:paraId="484F2D5C" w14:textId="54484488" w:rsidR="00427639" w:rsidRPr="00AF11B1" w:rsidRDefault="00427639" w:rsidP="00427639">
            <w:pPr>
              <w:pStyle w:val="ListParagraph"/>
              <w:numPr>
                <w:ilvl w:val="0"/>
                <w:numId w:val="16"/>
              </w:numPr>
              <w:rPr>
                <w:rFonts w:asciiTheme="minorHAnsi" w:hAnsiTheme="minorHAnsi" w:cstheme="minorHAnsi"/>
                <w:color w:val="auto"/>
                <w:sz w:val="22"/>
                <w:szCs w:val="22"/>
              </w:rPr>
            </w:pPr>
            <w:r w:rsidRPr="00427639">
              <w:rPr>
                <w:rFonts w:asciiTheme="minorHAnsi" w:hAnsiTheme="minorHAnsi" w:cstheme="minorHAnsi"/>
                <w:color w:val="auto"/>
                <w:sz w:val="22"/>
                <w:szCs w:val="22"/>
              </w:rPr>
              <w:t>•</w:t>
            </w:r>
            <w:r w:rsidRPr="00427639">
              <w:rPr>
                <w:rFonts w:asciiTheme="minorHAnsi" w:hAnsiTheme="minorHAnsi" w:cstheme="minorHAnsi"/>
                <w:color w:val="auto"/>
                <w:sz w:val="22"/>
                <w:szCs w:val="22"/>
              </w:rPr>
              <w:tab/>
              <w:t>Gymnastics staff inset</w:t>
            </w:r>
          </w:p>
        </w:tc>
        <w:tc>
          <w:tcPr>
            <w:tcW w:w="6379" w:type="dxa"/>
          </w:tcPr>
          <w:p w14:paraId="0D510D8E" w14:textId="2A2613BC" w:rsidR="00016498" w:rsidRPr="00AF11B1" w:rsidRDefault="00016498" w:rsidP="00016498">
            <w:pPr>
              <w:pStyle w:val="ListParagraph"/>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 xml:space="preserve">49 delegates from 37 PSSP schools received key information of the positioning of Physical Activity and School Sport from the Keynote along with the ambition of the Primary PE and Sport Premium, </w:t>
            </w:r>
            <w:r w:rsidR="00AF11B1">
              <w:rPr>
                <w:rFonts w:asciiTheme="minorHAnsi" w:hAnsiTheme="minorHAnsi" w:cstheme="minorHAnsi"/>
                <w:color w:val="auto"/>
                <w:sz w:val="22"/>
                <w:szCs w:val="22"/>
              </w:rPr>
              <w:t>The</w:t>
            </w:r>
            <w:r w:rsidRPr="00016498">
              <w:rPr>
                <w:rFonts w:asciiTheme="minorHAnsi" w:hAnsiTheme="minorHAnsi" w:cstheme="minorHAnsi"/>
                <w:color w:val="auto"/>
                <w:sz w:val="22"/>
                <w:szCs w:val="22"/>
              </w:rPr>
              <w:t xml:space="preserve"> School sport and activity action plan</w:t>
            </w:r>
            <w:r w:rsidR="00AF11B1">
              <w:rPr>
                <w:rFonts w:asciiTheme="minorHAnsi" w:hAnsiTheme="minorHAnsi" w:cstheme="minorHAnsi"/>
                <w:color w:val="auto"/>
                <w:sz w:val="22"/>
                <w:szCs w:val="22"/>
              </w:rPr>
              <w:t xml:space="preserve"> and national updates.  Colleagues all attended targeted CPD workshops.</w:t>
            </w:r>
          </w:p>
          <w:p w14:paraId="444C7EFE" w14:textId="77777777" w:rsidR="00016498" w:rsidRPr="00F8123A" w:rsidRDefault="00016498" w:rsidP="0001649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Primary colleagues supported with delivery of PE to ensure that children are receiving high quality PE and school sport.</w:t>
            </w:r>
          </w:p>
          <w:p w14:paraId="45B0BF66" w14:textId="77777777" w:rsidR="00016498" w:rsidRPr="00F8123A" w:rsidRDefault="00016498" w:rsidP="0001649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 xml:space="preserve">Opportunities for all 15 secondary schools to have staff trained in a range of areas as in previous years </w:t>
            </w:r>
          </w:p>
          <w:p w14:paraId="60EE3D87" w14:textId="748E1FAD" w:rsidR="00016498" w:rsidRPr="00AF11B1" w:rsidRDefault="00016498" w:rsidP="0001649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Heads of PE are supported by the PSSP in the areas that they require and can share ideas and best practice as a group</w:t>
            </w:r>
          </w:p>
          <w:p w14:paraId="2EBB60A6" w14:textId="77777777" w:rsidR="00016498" w:rsidRPr="00C276F9" w:rsidRDefault="00016498" w:rsidP="00016498">
            <w:pPr>
              <w:pStyle w:val="ListParagraph"/>
              <w:numPr>
                <w:ilvl w:val="0"/>
                <w:numId w:val="16"/>
              </w:numPr>
              <w:rPr>
                <w:rFonts w:asciiTheme="minorHAnsi" w:hAnsiTheme="minorHAnsi" w:cstheme="minorHAnsi"/>
                <w:color w:val="auto"/>
                <w:sz w:val="22"/>
                <w:szCs w:val="22"/>
              </w:rPr>
            </w:pPr>
            <w:r w:rsidRPr="00F8123A">
              <w:rPr>
                <w:rFonts w:asciiTheme="minorHAnsi" w:hAnsiTheme="minorHAnsi" w:cstheme="minorHAnsi"/>
                <w:color w:val="auto"/>
                <w:sz w:val="22"/>
                <w:szCs w:val="22"/>
              </w:rPr>
              <w:t>Schools supported with advice, guidance and support and given the confidence to deliver high quality physical education</w:t>
            </w:r>
          </w:p>
          <w:p w14:paraId="3C831143" w14:textId="04AA4F6B" w:rsidR="00016498" w:rsidRPr="00AF11B1" w:rsidRDefault="00016498" w:rsidP="00016498">
            <w:pPr>
              <w:pStyle w:val="ListParagraph"/>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Opportunity for 30 teachers to receive CPD.</w:t>
            </w:r>
          </w:p>
        </w:tc>
      </w:tr>
      <w:tr w:rsidR="00A11C0F" w:rsidRPr="00A11C0F" w14:paraId="1EF6AFAD" w14:textId="77777777" w:rsidTr="004F733B">
        <w:trPr>
          <w:trHeight w:val="70"/>
        </w:trPr>
        <w:tc>
          <w:tcPr>
            <w:tcW w:w="534" w:type="dxa"/>
            <w:tcBorders>
              <w:bottom w:val="single" w:sz="4" w:space="0" w:color="auto"/>
            </w:tcBorders>
            <w:shd w:val="clear" w:color="auto" w:fill="8DB3E2" w:themeFill="text2" w:themeFillTint="66"/>
          </w:tcPr>
          <w:p w14:paraId="4D98048C" w14:textId="709CED30" w:rsidR="00404678" w:rsidRPr="006C2B36" w:rsidRDefault="004F733B" w:rsidP="00836A73">
            <w:pPr>
              <w:rPr>
                <w:rFonts w:asciiTheme="minorHAnsi" w:hAnsiTheme="minorHAnsi" w:cstheme="minorHAnsi"/>
                <w:color w:val="auto"/>
                <w:sz w:val="22"/>
                <w:szCs w:val="22"/>
              </w:rPr>
            </w:pPr>
            <w:r>
              <w:rPr>
                <w:rFonts w:asciiTheme="minorHAnsi" w:hAnsiTheme="minorHAnsi" w:cstheme="minorHAnsi"/>
                <w:color w:val="auto"/>
                <w:sz w:val="22"/>
                <w:szCs w:val="22"/>
              </w:rPr>
              <w:lastRenderedPageBreak/>
              <w:t>3</w:t>
            </w:r>
          </w:p>
        </w:tc>
        <w:tc>
          <w:tcPr>
            <w:tcW w:w="14175" w:type="dxa"/>
            <w:gridSpan w:val="2"/>
            <w:tcBorders>
              <w:bottom w:val="single" w:sz="4" w:space="0" w:color="auto"/>
            </w:tcBorders>
            <w:shd w:val="clear" w:color="auto" w:fill="8DB3E2" w:themeFill="text2" w:themeFillTint="66"/>
          </w:tcPr>
          <w:p w14:paraId="5BF346F9" w14:textId="31DC5D7D" w:rsidR="00404678" w:rsidRPr="006C2B36" w:rsidRDefault="00404678" w:rsidP="004C7457">
            <w:pPr>
              <w:rPr>
                <w:rFonts w:asciiTheme="minorHAnsi" w:hAnsiTheme="minorHAnsi" w:cstheme="minorHAnsi"/>
                <w:color w:val="auto"/>
                <w:sz w:val="22"/>
                <w:szCs w:val="22"/>
              </w:rPr>
            </w:pPr>
            <w:r w:rsidRPr="006C2B36">
              <w:rPr>
                <w:rFonts w:asciiTheme="minorHAnsi" w:hAnsiTheme="minorHAnsi" w:cstheme="minorHAnsi"/>
                <w:color w:val="auto"/>
                <w:sz w:val="22"/>
                <w:szCs w:val="22"/>
              </w:rPr>
              <w:t>Deployme</w:t>
            </w:r>
            <w:r w:rsidR="004C7457" w:rsidRPr="006C2B36">
              <w:rPr>
                <w:rFonts w:asciiTheme="minorHAnsi" w:hAnsiTheme="minorHAnsi" w:cstheme="minorHAnsi"/>
                <w:color w:val="auto"/>
                <w:sz w:val="22"/>
                <w:szCs w:val="22"/>
              </w:rPr>
              <w:t>nt and training of Young Leaders</w:t>
            </w:r>
          </w:p>
        </w:tc>
      </w:tr>
      <w:tr w:rsidR="00A11C0F" w:rsidRPr="00A11C0F" w14:paraId="43080167" w14:textId="77777777" w:rsidTr="004F733B">
        <w:trPr>
          <w:trHeight w:val="1993"/>
        </w:trPr>
        <w:tc>
          <w:tcPr>
            <w:tcW w:w="8330" w:type="dxa"/>
            <w:gridSpan w:val="2"/>
            <w:tcBorders>
              <w:bottom w:val="single" w:sz="4" w:space="0" w:color="auto"/>
            </w:tcBorders>
            <w:shd w:val="clear" w:color="auto" w:fill="FFFFFF" w:themeFill="background1"/>
          </w:tcPr>
          <w:p w14:paraId="23C03746"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 xml:space="preserve">Young Leaders Training delivered 25/09/23 </w:t>
            </w:r>
          </w:p>
          <w:p w14:paraId="20152D55"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Young Leaders to support PSSP Cycling Event 26/09/23</w:t>
            </w:r>
          </w:p>
          <w:p w14:paraId="6778D27E"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Young Leaders to support PSSP Primary Cross-country Event 1 28/09/23</w:t>
            </w:r>
          </w:p>
          <w:p w14:paraId="213029F4"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Secondary Leadership Academy Conference 29/09/23</w:t>
            </w:r>
          </w:p>
          <w:p w14:paraId="4FC64AFC"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 xml:space="preserve">Lead Youth Sports Trust Meeting </w:t>
            </w:r>
          </w:p>
          <w:p w14:paraId="05377B1E"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Young Leaders to support PSSP Primary Cross-country Event 2 04/1023</w:t>
            </w:r>
          </w:p>
          <w:p w14:paraId="3C7AF202"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Primary Leadership Academy Conference 06/10/23</w:t>
            </w:r>
          </w:p>
          <w:p w14:paraId="53A314D6"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Secondary leaders delivering workshops at the primary conference 06/10/23</w:t>
            </w:r>
          </w:p>
          <w:p w14:paraId="326334FA"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Young Leaders Training delivered 09/10/23</w:t>
            </w:r>
          </w:p>
          <w:p w14:paraId="22F42F7E" w14:textId="77777777" w:rsidR="00AF1EAA" w:rsidRDefault="00AF1EAA" w:rsidP="00AF1EAA">
            <w:pPr>
              <w:pStyle w:val="ListParagraph"/>
              <w:numPr>
                <w:ilvl w:val="0"/>
                <w:numId w:val="34"/>
              </w:numPr>
              <w:rPr>
                <w:rFonts w:asciiTheme="minorHAnsi" w:hAnsiTheme="minorHAnsi" w:cstheme="minorHAnsi"/>
                <w:color w:val="auto"/>
                <w:kern w:val="0"/>
                <w:sz w:val="22"/>
                <w:szCs w:val="22"/>
              </w:rPr>
            </w:pPr>
            <w:r>
              <w:rPr>
                <w:rFonts w:asciiTheme="minorHAnsi" w:hAnsiTheme="minorHAnsi" w:cstheme="minorHAnsi"/>
                <w:color w:val="auto"/>
                <w:kern w:val="0"/>
                <w:sz w:val="22"/>
                <w:szCs w:val="22"/>
              </w:rPr>
              <w:t>Young Leaders to support PSSP Primary Cross-country Event 3 10/23</w:t>
            </w:r>
          </w:p>
          <w:p w14:paraId="0CCEB1FE"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Young Leaders to support PSSP Quicksticks Hockey 13/10/23</w:t>
            </w:r>
          </w:p>
          <w:p w14:paraId="708F201B"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Young Leaders Training delivered 16/10/23</w:t>
            </w:r>
          </w:p>
          <w:p w14:paraId="3DCFACE9" w14:textId="77777777" w:rsidR="00AF1EAA" w:rsidRDefault="00AF1EAA" w:rsidP="00AF1EAA">
            <w:pPr>
              <w:pStyle w:val="NormalWeb"/>
              <w:numPr>
                <w:ilvl w:val="0"/>
                <w:numId w:val="34"/>
              </w:numPr>
              <w:contextualSpacing/>
              <w:rPr>
                <w:rFonts w:asciiTheme="minorHAnsi" w:hAnsiTheme="minorHAnsi" w:cstheme="minorHAnsi"/>
                <w:sz w:val="22"/>
                <w:szCs w:val="22"/>
              </w:rPr>
            </w:pPr>
            <w:r>
              <w:rPr>
                <w:rFonts w:asciiTheme="minorHAnsi" w:hAnsiTheme="minorHAnsi" w:cstheme="minorHAnsi"/>
                <w:sz w:val="22"/>
                <w:szCs w:val="22"/>
              </w:rPr>
              <w:t>Leaders to support SEND Boccia 17/10/23</w:t>
            </w:r>
          </w:p>
          <w:p w14:paraId="50E5CE05" w14:textId="418A462A" w:rsidR="00EA51EE" w:rsidRPr="00AF1EAA" w:rsidRDefault="00AF1EAA" w:rsidP="00AF1EAA">
            <w:pPr>
              <w:pStyle w:val="ListParagraph"/>
              <w:numPr>
                <w:ilvl w:val="0"/>
                <w:numId w:val="34"/>
              </w:numPr>
              <w:rPr>
                <w:rFonts w:asciiTheme="minorHAnsi" w:hAnsiTheme="minorHAnsi" w:cstheme="minorHAnsi"/>
                <w:color w:val="auto"/>
                <w:kern w:val="0"/>
                <w:sz w:val="22"/>
                <w:szCs w:val="22"/>
              </w:rPr>
            </w:pPr>
            <w:r>
              <w:rPr>
                <w:rFonts w:asciiTheme="minorHAnsi" w:hAnsiTheme="minorHAnsi" w:cstheme="minorHAnsi"/>
                <w:color w:val="auto"/>
                <w:kern w:val="0"/>
                <w:sz w:val="22"/>
                <w:szCs w:val="22"/>
              </w:rPr>
              <w:t>Young Leaders to support PSSP Primary Cross-country Finals 19/10/23</w:t>
            </w:r>
          </w:p>
        </w:tc>
        <w:tc>
          <w:tcPr>
            <w:tcW w:w="6379" w:type="dxa"/>
            <w:tcBorders>
              <w:bottom w:val="single" w:sz="4" w:space="0" w:color="auto"/>
            </w:tcBorders>
            <w:shd w:val="clear" w:color="auto" w:fill="FFFFFF" w:themeFill="background1"/>
          </w:tcPr>
          <w:p w14:paraId="13A7FA32"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25 students from 1 partnership primary school</w:t>
            </w:r>
          </w:p>
          <w:p w14:paraId="2E361806"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 Leaders from 1 partnership secondary school</w:t>
            </w:r>
          </w:p>
          <w:p w14:paraId="6C445912"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 Leaders form 1 partnership secondary school</w:t>
            </w:r>
          </w:p>
          <w:p w14:paraId="1519FEE7"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100 students from 9 secondary primary schools</w:t>
            </w:r>
          </w:p>
          <w:p w14:paraId="2154A508" w14:textId="77777777" w:rsidR="00AF1EAA" w:rsidRDefault="00AF1EAA" w:rsidP="00AF1EAA">
            <w:pPr>
              <w:rPr>
                <w:rFonts w:asciiTheme="minorHAnsi" w:eastAsia="Calibri" w:hAnsiTheme="minorHAnsi" w:cstheme="minorHAnsi"/>
                <w:color w:val="auto"/>
                <w:sz w:val="22"/>
                <w:szCs w:val="22"/>
              </w:rPr>
            </w:pPr>
          </w:p>
          <w:p w14:paraId="474BF7D3"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 leaders form 1 partnership secondary school</w:t>
            </w:r>
          </w:p>
          <w:p w14:paraId="486F4446"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165 primary students from 15 partnership primary schools</w:t>
            </w:r>
          </w:p>
          <w:p w14:paraId="6F9B1D79"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26 leaders from 2 partnership secondary schools</w:t>
            </w:r>
          </w:p>
          <w:p w14:paraId="2CC6A850"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25 students from 1 partnership primary school</w:t>
            </w:r>
          </w:p>
          <w:p w14:paraId="5C33DA8E"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 leaders from 1 partnership secondary school</w:t>
            </w:r>
          </w:p>
          <w:p w14:paraId="4C545D17"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 Leaders from 1 partnership secondary school</w:t>
            </w:r>
          </w:p>
          <w:p w14:paraId="5B841D96"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28 students from 1 partnership primary school</w:t>
            </w:r>
          </w:p>
          <w:p w14:paraId="766FE259" w14:textId="77777777" w:rsidR="00AF1EAA"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10 leaders from 1 partnership secondary school</w:t>
            </w:r>
          </w:p>
          <w:p w14:paraId="69A03B18" w14:textId="3D4B6EE3" w:rsidR="00EA51EE" w:rsidRPr="00EA51EE" w:rsidRDefault="00AF1EAA" w:rsidP="00AF1EAA">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16 leaders from 1 partnership secondary school</w:t>
            </w:r>
          </w:p>
        </w:tc>
      </w:tr>
      <w:tr w:rsidR="00A11C0F" w:rsidRPr="00A11C0F" w14:paraId="641A8191" w14:textId="77777777" w:rsidTr="004F733B">
        <w:tc>
          <w:tcPr>
            <w:tcW w:w="534" w:type="dxa"/>
            <w:tcBorders>
              <w:bottom w:val="single" w:sz="4" w:space="0" w:color="auto"/>
            </w:tcBorders>
            <w:shd w:val="clear" w:color="auto" w:fill="8DB3E2" w:themeFill="text2" w:themeFillTint="66"/>
          </w:tcPr>
          <w:p w14:paraId="252AA5A9" w14:textId="43DD0BAE" w:rsidR="00B70CF8" w:rsidRPr="00A11C0F" w:rsidRDefault="004F733B" w:rsidP="00B70CF8">
            <w:pPr>
              <w:rPr>
                <w:rFonts w:asciiTheme="minorHAnsi" w:hAnsiTheme="minorHAnsi" w:cstheme="minorHAnsi"/>
                <w:color w:val="FF0000"/>
                <w:sz w:val="22"/>
                <w:szCs w:val="22"/>
              </w:rPr>
            </w:pPr>
            <w:r>
              <w:rPr>
                <w:rFonts w:asciiTheme="minorHAnsi" w:hAnsiTheme="minorHAnsi" w:cstheme="minorHAnsi"/>
                <w:color w:val="auto"/>
                <w:sz w:val="22"/>
                <w:szCs w:val="22"/>
              </w:rPr>
              <w:t>4</w:t>
            </w:r>
          </w:p>
        </w:tc>
        <w:tc>
          <w:tcPr>
            <w:tcW w:w="14175" w:type="dxa"/>
            <w:gridSpan w:val="2"/>
            <w:tcBorders>
              <w:bottom w:val="single" w:sz="4" w:space="0" w:color="auto"/>
            </w:tcBorders>
            <w:shd w:val="clear" w:color="auto" w:fill="8DB3E2" w:themeFill="text2" w:themeFillTint="66"/>
          </w:tcPr>
          <w:p w14:paraId="702204AE" w14:textId="3FF94631" w:rsidR="00B70CF8" w:rsidRPr="006C2B36" w:rsidRDefault="00B70CF8" w:rsidP="00115BE5">
            <w:pPr>
              <w:rPr>
                <w:rFonts w:asciiTheme="minorHAnsi" w:hAnsiTheme="minorHAnsi" w:cstheme="minorHAnsi"/>
                <w:color w:val="auto"/>
                <w:sz w:val="22"/>
                <w:szCs w:val="22"/>
              </w:rPr>
            </w:pPr>
            <w:r w:rsidRPr="006C2B36">
              <w:rPr>
                <w:rFonts w:asciiTheme="minorHAnsi" w:hAnsiTheme="minorHAnsi" w:cstheme="minorHAnsi"/>
                <w:color w:val="auto"/>
                <w:sz w:val="22"/>
                <w:szCs w:val="22"/>
              </w:rPr>
              <w:t>Coordination and</w:t>
            </w:r>
            <w:r w:rsidR="00115BE5" w:rsidRPr="006C2B36">
              <w:rPr>
                <w:rFonts w:asciiTheme="minorHAnsi" w:hAnsiTheme="minorHAnsi" w:cstheme="minorHAnsi"/>
                <w:color w:val="auto"/>
                <w:sz w:val="22"/>
                <w:szCs w:val="22"/>
              </w:rPr>
              <w:t xml:space="preserve"> development of Coaching Awards</w:t>
            </w:r>
          </w:p>
        </w:tc>
      </w:tr>
      <w:tr w:rsidR="00A11C0F" w:rsidRPr="00A11C0F" w14:paraId="0D9706C9" w14:textId="77777777" w:rsidTr="00EC6C37">
        <w:trPr>
          <w:trHeight w:val="599"/>
        </w:trPr>
        <w:tc>
          <w:tcPr>
            <w:tcW w:w="8330" w:type="dxa"/>
            <w:gridSpan w:val="2"/>
            <w:tcBorders>
              <w:bottom w:val="single" w:sz="4" w:space="0" w:color="auto"/>
            </w:tcBorders>
            <w:shd w:val="clear" w:color="auto" w:fill="FFFFFF" w:themeFill="background1"/>
          </w:tcPr>
          <w:p w14:paraId="1A961875" w14:textId="2E37315D" w:rsidR="00A20D2A" w:rsidRPr="00EA51EE" w:rsidRDefault="00D70C3F" w:rsidP="00A20D2A">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Courses planned for Netball umpiring, Girl’s Football Refereeing, Tag-Rugby Officiating and Girls cricket.</w:t>
            </w:r>
          </w:p>
        </w:tc>
        <w:tc>
          <w:tcPr>
            <w:tcW w:w="6379" w:type="dxa"/>
            <w:tcBorders>
              <w:bottom w:val="single" w:sz="4" w:space="0" w:color="auto"/>
            </w:tcBorders>
            <w:shd w:val="clear" w:color="auto" w:fill="FFFFFF" w:themeFill="background1"/>
          </w:tcPr>
          <w:p w14:paraId="0B350F42" w14:textId="32428C4F" w:rsidR="00C46590" w:rsidRPr="006C2B36" w:rsidRDefault="00D70C3F" w:rsidP="006C2B36">
            <w:pPr>
              <w:pStyle w:val="ListParagraph"/>
              <w:numPr>
                <w:ilvl w:val="0"/>
                <w:numId w:val="20"/>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Opportunities 120 young leaders to train as officials.</w:t>
            </w:r>
          </w:p>
        </w:tc>
      </w:tr>
      <w:tr w:rsidR="00A11C0F" w:rsidRPr="00A11C0F" w14:paraId="7935214E" w14:textId="77777777" w:rsidTr="004F733B">
        <w:tc>
          <w:tcPr>
            <w:tcW w:w="14709" w:type="dxa"/>
            <w:gridSpan w:val="3"/>
            <w:shd w:val="clear" w:color="auto" w:fill="002060"/>
          </w:tcPr>
          <w:p w14:paraId="75EBFC25" w14:textId="77777777" w:rsidR="00B70CF8" w:rsidRPr="00A20D2A" w:rsidRDefault="00B70CF8" w:rsidP="00B70CF8">
            <w:pPr>
              <w:rPr>
                <w:rFonts w:asciiTheme="minorHAnsi" w:hAnsiTheme="minorHAnsi" w:cstheme="minorHAnsi"/>
                <w:b/>
                <w:color w:val="auto"/>
                <w:sz w:val="22"/>
                <w:szCs w:val="22"/>
              </w:rPr>
            </w:pPr>
            <w:r w:rsidRPr="00A20D2A">
              <w:rPr>
                <w:rFonts w:asciiTheme="minorHAnsi" w:hAnsiTheme="minorHAnsi" w:cstheme="minorHAnsi"/>
                <w:b/>
                <w:color w:val="auto"/>
                <w:sz w:val="22"/>
                <w:szCs w:val="22"/>
              </w:rPr>
              <w:t>Support for High Quality Competition</w:t>
            </w:r>
          </w:p>
        </w:tc>
      </w:tr>
      <w:tr w:rsidR="00A11C0F" w:rsidRPr="00A11C0F" w14:paraId="1125E3DB" w14:textId="77777777" w:rsidTr="004F733B">
        <w:trPr>
          <w:trHeight w:val="602"/>
        </w:trPr>
        <w:tc>
          <w:tcPr>
            <w:tcW w:w="534" w:type="dxa"/>
            <w:shd w:val="clear" w:color="auto" w:fill="8DB3E2" w:themeFill="text2" w:themeFillTint="66"/>
          </w:tcPr>
          <w:p w14:paraId="064BB5EF" w14:textId="4DE5812D" w:rsidR="00B70CF8" w:rsidRPr="00A20D2A" w:rsidRDefault="004F733B" w:rsidP="00B70CF8">
            <w:pPr>
              <w:rPr>
                <w:rFonts w:asciiTheme="minorHAnsi" w:hAnsiTheme="minorHAnsi" w:cstheme="minorHAnsi"/>
                <w:color w:val="auto"/>
                <w:sz w:val="22"/>
                <w:szCs w:val="24"/>
              </w:rPr>
            </w:pPr>
            <w:r>
              <w:rPr>
                <w:rFonts w:asciiTheme="minorHAnsi" w:hAnsiTheme="minorHAnsi" w:cstheme="minorHAnsi"/>
                <w:color w:val="auto"/>
                <w:sz w:val="22"/>
                <w:szCs w:val="24"/>
              </w:rPr>
              <w:t>5</w:t>
            </w:r>
          </w:p>
        </w:tc>
        <w:tc>
          <w:tcPr>
            <w:tcW w:w="14175" w:type="dxa"/>
            <w:gridSpan w:val="2"/>
            <w:shd w:val="clear" w:color="auto" w:fill="8DB3E2" w:themeFill="text2" w:themeFillTint="66"/>
          </w:tcPr>
          <w:p w14:paraId="218F4A66" w14:textId="6D6B50E1" w:rsidR="00B70CF8" w:rsidRPr="00A20D2A" w:rsidRDefault="004F733B" w:rsidP="00B70CF8">
            <w:pPr>
              <w:rPr>
                <w:rFonts w:asciiTheme="minorHAnsi" w:hAnsiTheme="minorHAnsi" w:cstheme="minorHAnsi"/>
                <w:color w:val="auto"/>
                <w:sz w:val="22"/>
                <w:szCs w:val="24"/>
              </w:rPr>
            </w:pPr>
            <w:r w:rsidRPr="004F733B">
              <w:rPr>
                <w:rFonts w:asciiTheme="minorHAnsi" w:hAnsiTheme="minorHAnsi" w:cstheme="minorHAnsi"/>
                <w:color w:val="auto"/>
                <w:sz w:val="22"/>
                <w:szCs w:val="22"/>
              </w:rPr>
              <w:t>Inter-school competitions including support for the running and coordination of central venue fixtures and inter schools sports leagues</w:t>
            </w:r>
          </w:p>
        </w:tc>
      </w:tr>
      <w:tr w:rsidR="00467739" w:rsidRPr="00A11C0F" w14:paraId="2B9D2FE3" w14:textId="77777777" w:rsidTr="004F733B">
        <w:trPr>
          <w:trHeight w:val="602"/>
        </w:trPr>
        <w:tc>
          <w:tcPr>
            <w:tcW w:w="8330" w:type="dxa"/>
            <w:gridSpan w:val="2"/>
            <w:shd w:val="clear" w:color="auto" w:fill="auto"/>
          </w:tcPr>
          <w:p w14:paraId="3E8174C7" w14:textId="7FAE7A5C" w:rsidR="00467739" w:rsidRPr="00C57B0A"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Secondary school CV fixtures run in netball and rugby for secondary age groups in Term 1 (netball to continue into Term 2).</w:t>
            </w:r>
          </w:p>
          <w:p w14:paraId="0769BE87" w14:textId="77777777" w:rsidR="00467739" w:rsidRPr="00C57B0A" w:rsidRDefault="00467739" w:rsidP="00467739">
            <w:pPr>
              <w:pStyle w:val="ListParagraph"/>
              <w:ind w:left="360"/>
              <w:rPr>
                <w:rFonts w:asciiTheme="minorHAnsi" w:hAnsiTheme="minorHAnsi" w:cstheme="minorHAnsi"/>
                <w:color w:val="auto"/>
                <w:sz w:val="22"/>
                <w:szCs w:val="24"/>
              </w:rPr>
            </w:pPr>
          </w:p>
          <w:p w14:paraId="42D13CC4" w14:textId="7BD5D3F3" w:rsidR="00467739" w:rsidRPr="00C57B0A" w:rsidRDefault="00467739" w:rsidP="00467739">
            <w:pPr>
              <w:rPr>
                <w:rFonts w:asciiTheme="minorHAnsi" w:hAnsiTheme="minorHAnsi" w:cstheme="minorHAnsi"/>
                <w:color w:val="auto"/>
                <w:sz w:val="22"/>
                <w:szCs w:val="24"/>
              </w:rPr>
            </w:pPr>
          </w:p>
          <w:p w14:paraId="7014F48E" w14:textId="77777777" w:rsidR="00467739" w:rsidRPr="00C57B0A"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Football Cup Fixtures organised for all secondary age groups in Term 1.</w:t>
            </w:r>
          </w:p>
          <w:p w14:paraId="6EF6E51E" w14:textId="77777777" w:rsidR="00467739" w:rsidRPr="00C57B0A" w:rsidRDefault="00467739" w:rsidP="00467739">
            <w:pPr>
              <w:rPr>
                <w:rFonts w:asciiTheme="minorHAnsi" w:hAnsiTheme="minorHAnsi" w:cstheme="minorHAnsi"/>
                <w:color w:val="auto"/>
                <w:sz w:val="22"/>
                <w:szCs w:val="24"/>
              </w:rPr>
            </w:pPr>
          </w:p>
          <w:p w14:paraId="10C0A1B8" w14:textId="77777777" w:rsidR="00467739" w:rsidRPr="00C57B0A" w:rsidRDefault="00467739" w:rsidP="00467739">
            <w:pPr>
              <w:pStyle w:val="ListParagraph"/>
              <w:ind w:left="360"/>
              <w:rPr>
                <w:rFonts w:asciiTheme="minorHAnsi" w:hAnsiTheme="minorHAnsi" w:cstheme="minorHAnsi"/>
                <w:color w:val="auto"/>
                <w:sz w:val="22"/>
                <w:szCs w:val="24"/>
              </w:rPr>
            </w:pPr>
          </w:p>
          <w:p w14:paraId="4908C006" w14:textId="77777777" w:rsidR="00467739" w:rsidRPr="00C57B0A"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Secondary school CV fixtures booked for Term 2 in badminton and basketball.</w:t>
            </w:r>
          </w:p>
          <w:p w14:paraId="6FBB7826" w14:textId="77777777" w:rsidR="00467739" w:rsidRPr="00C57B0A" w:rsidRDefault="00467739" w:rsidP="00467739">
            <w:pPr>
              <w:pStyle w:val="ListParagraph"/>
              <w:rPr>
                <w:rFonts w:asciiTheme="minorHAnsi" w:hAnsiTheme="minorHAnsi" w:cstheme="minorHAnsi"/>
                <w:color w:val="auto"/>
                <w:sz w:val="22"/>
                <w:szCs w:val="24"/>
              </w:rPr>
            </w:pPr>
          </w:p>
          <w:p w14:paraId="05FD3F12" w14:textId="77777777" w:rsidR="00467739" w:rsidRPr="00C57B0A" w:rsidRDefault="00467739" w:rsidP="00467739">
            <w:pPr>
              <w:rPr>
                <w:rFonts w:asciiTheme="minorHAnsi" w:hAnsiTheme="minorHAnsi" w:cstheme="minorHAnsi"/>
                <w:color w:val="auto"/>
                <w:sz w:val="22"/>
                <w:szCs w:val="24"/>
              </w:rPr>
            </w:pPr>
          </w:p>
          <w:p w14:paraId="5F69535A" w14:textId="3B71B073" w:rsidR="00467739" w:rsidRPr="00C57B0A"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PSSP primary programme</w:t>
            </w:r>
            <w:r w:rsidR="00C57B0A" w:rsidRPr="00C57B0A">
              <w:rPr>
                <w:rFonts w:asciiTheme="minorHAnsi" w:hAnsiTheme="minorHAnsi" w:cstheme="minorHAnsi"/>
                <w:color w:val="auto"/>
                <w:sz w:val="22"/>
                <w:szCs w:val="24"/>
              </w:rPr>
              <w:t xml:space="preserve"> of events created to include 39</w:t>
            </w:r>
            <w:r w:rsidRPr="00C57B0A">
              <w:rPr>
                <w:rFonts w:asciiTheme="minorHAnsi" w:hAnsiTheme="minorHAnsi" w:cstheme="minorHAnsi"/>
                <w:color w:val="auto"/>
                <w:sz w:val="22"/>
                <w:szCs w:val="24"/>
              </w:rPr>
              <w:t xml:space="preserve"> differ</w:t>
            </w:r>
            <w:r w:rsidR="00C57B0A" w:rsidRPr="00C57B0A">
              <w:rPr>
                <w:rFonts w:asciiTheme="minorHAnsi" w:hAnsiTheme="minorHAnsi" w:cstheme="minorHAnsi"/>
                <w:color w:val="auto"/>
                <w:sz w:val="22"/>
                <w:szCs w:val="24"/>
              </w:rPr>
              <w:t>ent citywide primary events in 2</w:t>
            </w:r>
            <w:r w:rsidRPr="00C57B0A">
              <w:rPr>
                <w:rFonts w:asciiTheme="minorHAnsi" w:hAnsiTheme="minorHAnsi" w:cstheme="minorHAnsi"/>
                <w:color w:val="auto"/>
                <w:sz w:val="22"/>
                <w:szCs w:val="24"/>
              </w:rPr>
              <w:t>1 different activities.</w:t>
            </w:r>
          </w:p>
          <w:p w14:paraId="66AF9E47" w14:textId="2E3AEEE9" w:rsidR="00467739" w:rsidRPr="00C57B0A" w:rsidRDefault="00C57B0A"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Delivered 3</w:t>
            </w:r>
            <w:r w:rsidR="00467739" w:rsidRPr="00C57B0A">
              <w:rPr>
                <w:rFonts w:asciiTheme="minorHAnsi" w:hAnsiTheme="minorHAnsi" w:cstheme="minorHAnsi"/>
                <w:color w:val="auto"/>
                <w:sz w:val="22"/>
                <w:szCs w:val="24"/>
              </w:rPr>
              <w:t xml:space="preserve"> x cross-country events, 1 cyclo-cross event</w:t>
            </w:r>
            <w:r w:rsidR="00593B18">
              <w:rPr>
                <w:rFonts w:asciiTheme="minorHAnsi" w:hAnsiTheme="minorHAnsi" w:cstheme="minorHAnsi"/>
                <w:color w:val="auto"/>
                <w:sz w:val="22"/>
                <w:szCs w:val="24"/>
              </w:rPr>
              <w:t>s</w:t>
            </w:r>
            <w:r w:rsidR="00467739" w:rsidRPr="00C57B0A">
              <w:rPr>
                <w:rFonts w:asciiTheme="minorHAnsi" w:hAnsiTheme="minorHAnsi" w:cstheme="minorHAnsi"/>
                <w:color w:val="auto"/>
                <w:sz w:val="22"/>
                <w:szCs w:val="24"/>
              </w:rPr>
              <w:t xml:space="preserve"> in Term 1.</w:t>
            </w:r>
            <w:r w:rsidR="0008064D">
              <w:rPr>
                <w:rFonts w:asciiTheme="minorHAnsi" w:hAnsiTheme="minorHAnsi" w:cstheme="minorHAnsi"/>
                <w:color w:val="auto"/>
                <w:sz w:val="22"/>
                <w:szCs w:val="24"/>
              </w:rPr>
              <w:t xml:space="preserve">  Quicksticks Hockey Events (2) and Cross-Country Finals moved to Term 2 due to inclement weather.</w:t>
            </w:r>
          </w:p>
          <w:p w14:paraId="760712A6" w14:textId="00D64457" w:rsidR="00467739" w:rsidRPr="00C57B0A"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lastRenderedPageBreak/>
              <w:t>Family events being run in all ‘cluster families’, currently there are 22 events in 7 different activities with more being added as clusters meet to plan events.</w:t>
            </w:r>
            <w:r w:rsidR="00593B18">
              <w:rPr>
                <w:rFonts w:asciiTheme="minorHAnsi" w:hAnsiTheme="minorHAnsi" w:cstheme="minorHAnsi"/>
                <w:color w:val="auto"/>
                <w:sz w:val="22"/>
                <w:szCs w:val="24"/>
              </w:rPr>
              <w:t xml:space="preserve"> </w:t>
            </w:r>
            <w:r w:rsidR="00593B18" w:rsidRPr="00C57B0A">
              <w:rPr>
                <w:rFonts w:asciiTheme="minorHAnsi" w:hAnsiTheme="minorHAnsi" w:cstheme="minorHAnsi"/>
                <w:color w:val="auto"/>
                <w:sz w:val="22"/>
                <w:szCs w:val="24"/>
              </w:rPr>
              <w:t>1 ‘Family’ Cross-Country and 1 ‘Family’ Football Event in Term 1.</w:t>
            </w:r>
          </w:p>
        </w:tc>
        <w:tc>
          <w:tcPr>
            <w:tcW w:w="6379" w:type="dxa"/>
          </w:tcPr>
          <w:p w14:paraId="19B604AA" w14:textId="345F7AED" w:rsidR="00467739" w:rsidRPr="00C57B0A" w:rsidRDefault="00580026"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lastRenderedPageBreak/>
              <w:t>Netball attended by 51</w:t>
            </w:r>
            <w:r w:rsidR="00467739" w:rsidRPr="00C57B0A">
              <w:rPr>
                <w:rFonts w:asciiTheme="minorHAnsi" w:hAnsiTheme="minorHAnsi" w:cstheme="minorHAnsi"/>
                <w:color w:val="auto"/>
                <w:sz w:val="22"/>
                <w:szCs w:val="24"/>
              </w:rPr>
              <w:t xml:space="preserve"> teams</w:t>
            </w:r>
            <w:r w:rsidRPr="00C57B0A">
              <w:rPr>
                <w:rFonts w:asciiTheme="minorHAnsi" w:hAnsiTheme="minorHAnsi" w:cstheme="minorHAnsi"/>
                <w:color w:val="auto"/>
                <w:sz w:val="22"/>
                <w:szCs w:val="24"/>
              </w:rPr>
              <w:t xml:space="preserve"> </w:t>
            </w:r>
            <w:r w:rsidR="00467739" w:rsidRPr="00C57B0A">
              <w:rPr>
                <w:rFonts w:asciiTheme="minorHAnsi" w:hAnsiTheme="minorHAnsi" w:cstheme="minorHAnsi"/>
                <w:color w:val="auto"/>
                <w:sz w:val="22"/>
                <w:szCs w:val="24"/>
              </w:rPr>
              <w:t>representing 13 different schools pr</w:t>
            </w:r>
            <w:r w:rsidRPr="00C57B0A">
              <w:rPr>
                <w:rFonts w:asciiTheme="minorHAnsi" w:hAnsiTheme="minorHAnsi" w:cstheme="minorHAnsi"/>
                <w:color w:val="auto"/>
                <w:sz w:val="22"/>
                <w:szCs w:val="24"/>
              </w:rPr>
              <w:t>oviding opportunities for over 5</w:t>
            </w:r>
            <w:r w:rsidR="00467739" w:rsidRPr="00C57B0A">
              <w:rPr>
                <w:rFonts w:asciiTheme="minorHAnsi" w:hAnsiTheme="minorHAnsi" w:cstheme="minorHAnsi"/>
                <w:color w:val="auto"/>
                <w:sz w:val="22"/>
                <w:szCs w:val="24"/>
              </w:rPr>
              <w:t xml:space="preserve">00+ students. </w:t>
            </w:r>
            <w:r w:rsidRPr="00C57B0A">
              <w:rPr>
                <w:rFonts w:asciiTheme="minorHAnsi" w:hAnsiTheme="minorHAnsi" w:cstheme="minorHAnsi"/>
                <w:color w:val="auto"/>
                <w:sz w:val="22"/>
                <w:szCs w:val="24"/>
              </w:rPr>
              <w:t>Rugby attended by 36</w:t>
            </w:r>
            <w:r w:rsidR="00467739" w:rsidRPr="00C57B0A">
              <w:rPr>
                <w:rFonts w:asciiTheme="minorHAnsi" w:hAnsiTheme="minorHAnsi" w:cstheme="minorHAnsi"/>
                <w:color w:val="auto"/>
                <w:sz w:val="22"/>
                <w:szCs w:val="24"/>
              </w:rPr>
              <w:t xml:space="preserve"> teams representing 10 different schools pr</w:t>
            </w:r>
            <w:r w:rsidRPr="00C57B0A">
              <w:rPr>
                <w:rFonts w:asciiTheme="minorHAnsi" w:hAnsiTheme="minorHAnsi" w:cstheme="minorHAnsi"/>
                <w:color w:val="auto"/>
                <w:sz w:val="22"/>
                <w:szCs w:val="24"/>
              </w:rPr>
              <w:t>oviding opportunities for over 4</w:t>
            </w:r>
            <w:r w:rsidR="00467739" w:rsidRPr="00C57B0A">
              <w:rPr>
                <w:rFonts w:asciiTheme="minorHAnsi" w:hAnsiTheme="minorHAnsi" w:cstheme="minorHAnsi"/>
                <w:color w:val="auto"/>
                <w:sz w:val="22"/>
                <w:szCs w:val="24"/>
              </w:rPr>
              <w:t>00 students.</w:t>
            </w:r>
          </w:p>
          <w:p w14:paraId="2F514E8A" w14:textId="6090C88D" w:rsidR="00467739" w:rsidRPr="00C57B0A" w:rsidRDefault="00C57B0A"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58</w:t>
            </w:r>
            <w:r w:rsidR="00467739" w:rsidRPr="00C57B0A">
              <w:rPr>
                <w:rFonts w:asciiTheme="minorHAnsi" w:hAnsiTheme="minorHAnsi" w:cstheme="minorHAnsi"/>
                <w:color w:val="auto"/>
                <w:sz w:val="22"/>
                <w:szCs w:val="24"/>
              </w:rPr>
              <w:t xml:space="preserve"> teams entered from 12 secondary schools pr</w:t>
            </w:r>
            <w:r w:rsidRPr="00C57B0A">
              <w:rPr>
                <w:rFonts w:asciiTheme="minorHAnsi" w:hAnsiTheme="minorHAnsi" w:cstheme="minorHAnsi"/>
                <w:color w:val="auto"/>
                <w:sz w:val="22"/>
                <w:szCs w:val="24"/>
              </w:rPr>
              <w:t>oviding opportunities for over 6</w:t>
            </w:r>
            <w:r w:rsidR="00467739" w:rsidRPr="00C57B0A">
              <w:rPr>
                <w:rFonts w:asciiTheme="minorHAnsi" w:hAnsiTheme="minorHAnsi" w:cstheme="minorHAnsi"/>
                <w:color w:val="auto"/>
                <w:sz w:val="22"/>
                <w:szCs w:val="24"/>
              </w:rPr>
              <w:t>00+ students to be involved in competitive sport.</w:t>
            </w:r>
          </w:p>
          <w:p w14:paraId="5D3ED2E2" w14:textId="38C68D34" w:rsidR="00467739" w:rsidRPr="00C57B0A" w:rsidRDefault="00C57B0A"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 xml:space="preserve">49 </w:t>
            </w:r>
            <w:r w:rsidR="00467739" w:rsidRPr="00C57B0A">
              <w:rPr>
                <w:rFonts w:asciiTheme="minorHAnsi" w:hAnsiTheme="minorHAnsi" w:cstheme="minorHAnsi"/>
                <w:color w:val="auto"/>
                <w:sz w:val="22"/>
                <w:szCs w:val="24"/>
              </w:rPr>
              <w:t xml:space="preserve">basketball teams entered from </w:t>
            </w:r>
            <w:r w:rsidRPr="00C57B0A">
              <w:rPr>
                <w:rFonts w:asciiTheme="minorHAnsi" w:hAnsiTheme="minorHAnsi" w:cstheme="minorHAnsi"/>
                <w:color w:val="auto"/>
                <w:sz w:val="22"/>
                <w:szCs w:val="24"/>
              </w:rPr>
              <w:t>13</w:t>
            </w:r>
            <w:r w:rsidR="00467739" w:rsidRPr="00C57B0A">
              <w:rPr>
                <w:rFonts w:asciiTheme="minorHAnsi" w:hAnsiTheme="minorHAnsi" w:cstheme="minorHAnsi"/>
                <w:color w:val="auto"/>
                <w:sz w:val="22"/>
                <w:szCs w:val="24"/>
              </w:rPr>
              <w:t xml:space="preserve"> different school</w:t>
            </w:r>
            <w:r w:rsidRPr="00C57B0A">
              <w:rPr>
                <w:rFonts w:asciiTheme="minorHAnsi" w:hAnsiTheme="minorHAnsi" w:cstheme="minorHAnsi"/>
                <w:color w:val="auto"/>
                <w:sz w:val="22"/>
                <w:szCs w:val="24"/>
              </w:rPr>
              <w:t>s providing opportunities for 49</w:t>
            </w:r>
            <w:r w:rsidR="00467739" w:rsidRPr="00C57B0A">
              <w:rPr>
                <w:rFonts w:asciiTheme="minorHAnsi" w:hAnsiTheme="minorHAnsi" w:cstheme="minorHAnsi"/>
                <w:color w:val="auto"/>
                <w:sz w:val="22"/>
                <w:szCs w:val="24"/>
              </w:rPr>
              <w:t xml:space="preserve">0+ students.  </w:t>
            </w:r>
            <w:r w:rsidRPr="00C57B0A">
              <w:rPr>
                <w:rFonts w:asciiTheme="minorHAnsi" w:hAnsiTheme="minorHAnsi" w:cstheme="minorHAnsi"/>
                <w:color w:val="auto"/>
                <w:sz w:val="22"/>
                <w:szCs w:val="24"/>
              </w:rPr>
              <w:t>23</w:t>
            </w:r>
            <w:r w:rsidR="00467739" w:rsidRPr="00C57B0A">
              <w:rPr>
                <w:rFonts w:asciiTheme="minorHAnsi" w:hAnsiTheme="minorHAnsi" w:cstheme="minorHAnsi"/>
                <w:color w:val="auto"/>
                <w:sz w:val="22"/>
                <w:szCs w:val="24"/>
              </w:rPr>
              <w:t xml:space="preserve"> badminton teams from 6 different schools providing opportunities for </w:t>
            </w:r>
            <w:r w:rsidRPr="00C57B0A">
              <w:rPr>
                <w:rFonts w:asciiTheme="minorHAnsi" w:hAnsiTheme="minorHAnsi" w:cstheme="minorHAnsi"/>
                <w:color w:val="auto"/>
                <w:sz w:val="22"/>
                <w:szCs w:val="24"/>
              </w:rPr>
              <w:t>13</w:t>
            </w:r>
            <w:r w:rsidR="00467739" w:rsidRPr="00C57B0A">
              <w:rPr>
                <w:rFonts w:asciiTheme="minorHAnsi" w:hAnsiTheme="minorHAnsi" w:cstheme="minorHAnsi"/>
                <w:color w:val="auto"/>
                <w:sz w:val="22"/>
                <w:szCs w:val="24"/>
              </w:rPr>
              <w:t>0+ students.</w:t>
            </w:r>
          </w:p>
          <w:p w14:paraId="4E2CFE45" w14:textId="77777777" w:rsidR="00467739" w:rsidRPr="00C57B0A"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t>Opportunities for over 10,000 children to take part in competitive competitions and festivals.</w:t>
            </w:r>
          </w:p>
          <w:p w14:paraId="2F237290" w14:textId="74FEE086" w:rsidR="00467739" w:rsidRPr="00C57B0A" w:rsidRDefault="00593B18" w:rsidP="00467739">
            <w:pPr>
              <w:pStyle w:val="ListParagraph"/>
              <w:numPr>
                <w:ilvl w:val="0"/>
                <w:numId w:val="21"/>
              </w:numPr>
              <w:rPr>
                <w:rFonts w:asciiTheme="minorHAnsi" w:hAnsiTheme="minorHAnsi" w:cstheme="minorHAnsi"/>
                <w:color w:val="auto"/>
                <w:sz w:val="22"/>
                <w:szCs w:val="24"/>
              </w:rPr>
            </w:pPr>
            <w:r>
              <w:rPr>
                <w:rFonts w:asciiTheme="minorHAnsi" w:hAnsiTheme="minorHAnsi" w:cstheme="minorHAnsi"/>
                <w:color w:val="auto"/>
                <w:sz w:val="22"/>
                <w:szCs w:val="24"/>
              </w:rPr>
              <w:t>Over 9</w:t>
            </w:r>
            <w:r w:rsidR="00467739" w:rsidRPr="00C57B0A">
              <w:rPr>
                <w:rFonts w:asciiTheme="minorHAnsi" w:hAnsiTheme="minorHAnsi" w:cstheme="minorHAnsi"/>
                <w:color w:val="auto"/>
                <w:sz w:val="22"/>
                <w:szCs w:val="24"/>
              </w:rPr>
              <w:t>00 children took part in these events, schools were encouraged to bring every child who wanted to take part.</w:t>
            </w:r>
          </w:p>
          <w:p w14:paraId="4F64A922" w14:textId="77777777" w:rsidR="00467739" w:rsidRDefault="00467739" w:rsidP="00467739">
            <w:pPr>
              <w:pStyle w:val="ListParagraph"/>
              <w:numPr>
                <w:ilvl w:val="0"/>
                <w:numId w:val="21"/>
              </w:numPr>
              <w:rPr>
                <w:rFonts w:asciiTheme="minorHAnsi" w:hAnsiTheme="minorHAnsi" w:cstheme="minorHAnsi"/>
                <w:color w:val="auto"/>
                <w:sz w:val="22"/>
                <w:szCs w:val="24"/>
              </w:rPr>
            </w:pPr>
            <w:r w:rsidRPr="00C57B0A">
              <w:rPr>
                <w:rFonts w:asciiTheme="minorHAnsi" w:hAnsiTheme="minorHAnsi" w:cstheme="minorHAnsi"/>
                <w:color w:val="auto"/>
                <w:sz w:val="22"/>
                <w:szCs w:val="24"/>
              </w:rPr>
              <w:lastRenderedPageBreak/>
              <w:t>Opportunities for children to attend events in their local cluster areas providing opportunities for more children to attend.</w:t>
            </w:r>
            <w:r w:rsidR="0017631E">
              <w:rPr>
                <w:rFonts w:asciiTheme="minorHAnsi" w:hAnsiTheme="minorHAnsi" w:cstheme="minorHAnsi"/>
                <w:color w:val="auto"/>
                <w:sz w:val="22"/>
                <w:szCs w:val="24"/>
              </w:rPr>
              <w:t xml:space="preserve"> </w:t>
            </w:r>
            <w:r w:rsidR="005B1A9E">
              <w:rPr>
                <w:rFonts w:asciiTheme="minorHAnsi" w:hAnsiTheme="minorHAnsi" w:cstheme="minorHAnsi"/>
                <w:color w:val="auto"/>
                <w:sz w:val="22"/>
                <w:szCs w:val="24"/>
              </w:rPr>
              <w:t>100 children attended Events in Term 1.</w:t>
            </w:r>
          </w:p>
          <w:p w14:paraId="3CC34E3C" w14:textId="2CE10409" w:rsidR="0082779C" w:rsidRPr="005B1A9E" w:rsidRDefault="0082779C" w:rsidP="0082779C">
            <w:pPr>
              <w:pStyle w:val="ListParagraph"/>
              <w:ind w:left="360"/>
              <w:rPr>
                <w:rFonts w:asciiTheme="minorHAnsi" w:hAnsiTheme="minorHAnsi" w:cstheme="minorHAnsi"/>
                <w:color w:val="auto"/>
                <w:sz w:val="22"/>
                <w:szCs w:val="24"/>
              </w:rPr>
            </w:pPr>
          </w:p>
        </w:tc>
      </w:tr>
      <w:tr w:rsidR="00467739" w:rsidRPr="00A11C0F" w14:paraId="0F28C01A" w14:textId="77777777" w:rsidTr="004F733B">
        <w:tc>
          <w:tcPr>
            <w:tcW w:w="534" w:type="dxa"/>
            <w:shd w:val="clear" w:color="auto" w:fill="8DB3E2" w:themeFill="text2" w:themeFillTint="66"/>
          </w:tcPr>
          <w:p w14:paraId="4842D402" w14:textId="2C0BAF33" w:rsidR="00467739" w:rsidRPr="00A20D2A" w:rsidRDefault="00467739" w:rsidP="00467739">
            <w:pPr>
              <w:rPr>
                <w:rFonts w:asciiTheme="minorHAnsi" w:hAnsiTheme="minorHAnsi" w:cstheme="minorHAnsi"/>
                <w:color w:val="auto"/>
                <w:sz w:val="22"/>
                <w:szCs w:val="24"/>
              </w:rPr>
            </w:pPr>
            <w:r>
              <w:rPr>
                <w:rFonts w:asciiTheme="minorHAnsi" w:hAnsiTheme="minorHAnsi" w:cstheme="minorHAnsi"/>
                <w:color w:val="auto"/>
                <w:sz w:val="22"/>
                <w:szCs w:val="24"/>
              </w:rPr>
              <w:lastRenderedPageBreak/>
              <w:t>6</w:t>
            </w:r>
          </w:p>
          <w:p w14:paraId="46CC2193" w14:textId="49DE57C3" w:rsidR="00467739" w:rsidRPr="00A20D2A" w:rsidRDefault="00467739" w:rsidP="00467739">
            <w:pPr>
              <w:rPr>
                <w:rFonts w:asciiTheme="minorHAnsi" w:hAnsiTheme="minorHAnsi" w:cstheme="minorHAnsi"/>
                <w:color w:val="auto"/>
                <w:sz w:val="22"/>
                <w:szCs w:val="24"/>
              </w:rPr>
            </w:pPr>
          </w:p>
        </w:tc>
        <w:tc>
          <w:tcPr>
            <w:tcW w:w="14175" w:type="dxa"/>
            <w:gridSpan w:val="2"/>
            <w:shd w:val="clear" w:color="auto" w:fill="8DB3E2" w:themeFill="text2" w:themeFillTint="66"/>
          </w:tcPr>
          <w:p w14:paraId="0DBC62D8" w14:textId="0FF503DD" w:rsidR="00467739" w:rsidRPr="00A20D2A" w:rsidRDefault="00467739" w:rsidP="00467739">
            <w:pPr>
              <w:rPr>
                <w:rFonts w:asciiTheme="minorHAnsi" w:hAnsiTheme="minorHAnsi" w:cstheme="minorHAnsi"/>
                <w:color w:val="auto"/>
                <w:sz w:val="22"/>
                <w:szCs w:val="24"/>
              </w:rPr>
            </w:pPr>
            <w:r w:rsidRPr="004F733B">
              <w:rPr>
                <w:rFonts w:asciiTheme="minorHAnsi" w:hAnsiTheme="minorHAnsi" w:cstheme="minorHAnsi"/>
                <w:color w:val="auto"/>
                <w:sz w:val="22"/>
                <w:szCs w:val="22"/>
              </w:rPr>
              <w:t>Deliver a School Games Programme including Level 2 (Plymouth) and Level 3 (Devon) area events in line with the National Strategy</w:t>
            </w:r>
          </w:p>
        </w:tc>
      </w:tr>
      <w:tr w:rsidR="006F30E8" w:rsidRPr="00A11C0F" w14:paraId="34085C81" w14:textId="77777777" w:rsidTr="004F733B">
        <w:tc>
          <w:tcPr>
            <w:tcW w:w="8330" w:type="dxa"/>
            <w:gridSpan w:val="2"/>
            <w:shd w:val="clear" w:color="auto" w:fill="auto"/>
          </w:tcPr>
          <w:p w14:paraId="7450B287" w14:textId="77777777" w:rsidR="006F30E8" w:rsidRPr="004A7839" w:rsidRDefault="006F30E8"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 xml:space="preserve">SGO’s created Development Plans to create a structure for their delivery for the year. </w:t>
            </w:r>
          </w:p>
          <w:p w14:paraId="56DDD895" w14:textId="77777777" w:rsidR="006F30E8" w:rsidRPr="004A7839" w:rsidRDefault="006F30E8" w:rsidP="006F30E8">
            <w:pPr>
              <w:pStyle w:val="ListParagraph"/>
              <w:ind w:left="360"/>
              <w:jc w:val="both"/>
              <w:rPr>
                <w:rFonts w:asciiTheme="minorHAnsi" w:hAnsiTheme="minorHAnsi" w:cstheme="minorHAnsi"/>
                <w:color w:val="auto"/>
                <w:sz w:val="22"/>
                <w:szCs w:val="24"/>
              </w:rPr>
            </w:pPr>
          </w:p>
          <w:p w14:paraId="17CAA991" w14:textId="1B7FCD5E" w:rsidR="006F30E8" w:rsidRPr="004A7839" w:rsidRDefault="006F30E8" w:rsidP="006F30E8">
            <w:pPr>
              <w:pStyle w:val="ListParagraph"/>
              <w:numPr>
                <w:ilvl w:val="0"/>
                <w:numId w:val="1"/>
              </w:numPr>
              <w:rPr>
                <w:rFonts w:asciiTheme="minorHAnsi" w:hAnsiTheme="minorHAnsi" w:cstheme="minorHAnsi"/>
                <w:color w:val="auto"/>
                <w:sz w:val="22"/>
                <w:szCs w:val="24"/>
              </w:rPr>
            </w:pPr>
            <w:r w:rsidRPr="004A7839">
              <w:rPr>
                <w:rFonts w:asciiTheme="minorHAnsi" w:hAnsiTheme="minorHAnsi" w:cstheme="minorHAnsi"/>
                <w:color w:val="auto"/>
                <w:sz w:val="22"/>
                <w:szCs w:val="24"/>
              </w:rPr>
              <w:t xml:space="preserve">School Games programme of events </w:t>
            </w:r>
            <w:r w:rsidR="0008064D" w:rsidRPr="004A7839">
              <w:rPr>
                <w:rFonts w:asciiTheme="minorHAnsi" w:hAnsiTheme="minorHAnsi" w:cstheme="minorHAnsi"/>
                <w:color w:val="auto"/>
                <w:sz w:val="22"/>
                <w:szCs w:val="24"/>
              </w:rPr>
              <w:t>continue to be delivered in the</w:t>
            </w:r>
            <w:r w:rsidRPr="004A7839">
              <w:rPr>
                <w:rFonts w:asciiTheme="minorHAnsi" w:hAnsiTheme="minorHAnsi" w:cstheme="minorHAnsi"/>
                <w:color w:val="auto"/>
                <w:sz w:val="22"/>
                <w:szCs w:val="24"/>
              </w:rPr>
              <w:t xml:space="preserve"> format of ‘Reframing Competition’, to ensure that the events are targeted to the children who are not currently engaged with the School Games program</w:t>
            </w:r>
            <w:r w:rsidR="0008064D" w:rsidRPr="004A7839">
              <w:rPr>
                <w:rFonts w:asciiTheme="minorHAnsi" w:hAnsiTheme="minorHAnsi" w:cstheme="minorHAnsi"/>
                <w:color w:val="auto"/>
                <w:sz w:val="22"/>
                <w:szCs w:val="24"/>
              </w:rPr>
              <w:t>me.  This includes 12 primary, 3</w:t>
            </w:r>
            <w:r w:rsidRPr="004A7839">
              <w:rPr>
                <w:rFonts w:asciiTheme="minorHAnsi" w:hAnsiTheme="minorHAnsi" w:cstheme="minorHAnsi"/>
                <w:color w:val="auto"/>
                <w:sz w:val="22"/>
                <w:szCs w:val="24"/>
              </w:rPr>
              <w:t xml:space="preserve"> inclusion and 5</w:t>
            </w:r>
            <w:r w:rsidR="0008064D" w:rsidRPr="004A7839">
              <w:rPr>
                <w:rFonts w:asciiTheme="minorHAnsi" w:hAnsiTheme="minorHAnsi" w:cstheme="minorHAnsi"/>
                <w:color w:val="auto"/>
                <w:sz w:val="22"/>
                <w:szCs w:val="24"/>
              </w:rPr>
              <w:t xml:space="preserve"> secondary events; a total of 20</w:t>
            </w:r>
            <w:r w:rsidRPr="004A7839">
              <w:rPr>
                <w:rFonts w:asciiTheme="minorHAnsi" w:hAnsiTheme="minorHAnsi" w:cstheme="minorHAnsi"/>
                <w:color w:val="auto"/>
                <w:sz w:val="22"/>
                <w:szCs w:val="24"/>
              </w:rPr>
              <w:t xml:space="preserve"> events for each School Games areas. </w:t>
            </w:r>
          </w:p>
          <w:p w14:paraId="54D7E68F" w14:textId="77777777" w:rsidR="006F30E8" w:rsidRPr="004A7839" w:rsidRDefault="006F30E8" w:rsidP="006F30E8">
            <w:pPr>
              <w:pStyle w:val="ListParagraph"/>
              <w:numPr>
                <w:ilvl w:val="0"/>
                <w:numId w:val="1"/>
              </w:numPr>
              <w:rPr>
                <w:rFonts w:asciiTheme="minorHAnsi" w:hAnsiTheme="minorHAnsi" w:cstheme="minorHAnsi"/>
                <w:color w:val="auto"/>
                <w:sz w:val="22"/>
                <w:szCs w:val="24"/>
              </w:rPr>
            </w:pPr>
            <w:r w:rsidRPr="004A7839">
              <w:rPr>
                <w:rFonts w:asciiTheme="minorHAnsi" w:hAnsiTheme="minorHAnsi" w:cstheme="minorHAnsi"/>
                <w:color w:val="auto"/>
                <w:sz w:val="22"/>
                <w:szCs w:val="24"/>
              </w:rPr>
              <w:t>Offer sent to every school in Plymouth.</w:t>
            </w:r>
          </w:p>
          <w:p w14:paraId="67D10D98" w14:textId="396D5930" w:rsidR="00085DD2" w:rsidRPr="004A7839" w:rsidRDefault="00085DD2"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1</w:t>
            </w:r>
            <w:r w:rsidR="006F30E8" w:rsidRPr="004A7839">
              <w:rPr>
                <w:rFonts w:asciiTheme="minorHAnsi" w:hAnsiTheme="minorHAnsi" w:cstheme="minorHAnsi"/>
                <w:color w:val="auto"/>
                <w:sz w:val="22"/>
                <w:szCs w:val="24"/>
              </w:rPr>
              <w:t xml:space="preserve"> x primary School Games Level 2 events delivered, ‘Cycling Fun Ride’</w:t>
            </w:r>
          </w:p>
          <w:p w14:paraId="330360E1" w14:textId="5CF88072" w:rsidR="00085DD2" w:rsidRPr="004A7839" w:rsidRDefault="00085DD2" w:rsidP="00085DD2">
            <w:pPr>
              <w:pStyle w:val="ListParagraph"/>
              <w:ind w:left="360"/>
              <w:jc w:val="both"/>
              <w:rPr>
                <w:rFonts w:asciiTheme="minorHAnsi" w:hAnsiTheme="minorHAnsi" w:cstheme="minorHAnsi"/>
                <w:color w:val="auto"/>
                <w:sz w:val="22"/>
                <w:szCs w:val="24"/>
              </w:rPr>
            </w:pPr>
          </w:p>
          <w:p w14:paraId="4464837C" w14:textId="77777777" w:rsidR="004A7839" w:rsidRPr="004A7839" w:rsidRDefault="004A7839" w:rsidP="00085DD2">
            <w:pPr>
              <w:pStyle w:val="ListParagraph"/>
              <w:ind w:left="360"/>
              <w:jc w:val="both"/>
              <w:rPr>
                <w:rFonts w:asciiTheme="minorHAnsi" w:hAnsiTheme="minorHAnsi" w:cstheme="minorHAnsi"/>
                <w:color w:val="auto"/>
                <w:sz w:val="22"/>
                <w:szCs w:val="24"/>
              </w:rPr>
            </w:pPr>
          </w:p>
          <w:p w14:paraId="79B4CF57" w14:textId="7B5EDFC0" w:rsidR="006F30E8" w:rsidRPr="004A7839" w:rsidRDefault="006F30E8"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 xml:space="preserve"> </w:t>
            </w:r>
            <w:r w:rsidR="00085DD2" w:rsidRPr="004A7839">
              <w:rPr>
                <w:rFonts w:asciiTheme="minorHAnsi" w:hAnsiTheme="minorHAnsi" w:cstheme="minorHAnsi"/>
                <w:color w:val="auto"/>
                <w:sz w:val="22"/>
                <w:szCs w:val="24"/>
              </w:rPr>
              <w:t>PSSP</w:t>
            </w:r>
            <w:r w:rsidRPr="004A7839">
              <w:rPr>
                <w:rFonts w:asciiTheme="minorHAnsi" w:hAnsiTheme="minorHAnsi" w:cstheme="minorHAnsi"/>
                <w:color w:val="auto"/>
                <w:sz w:val="22"/>
                <w:szCs w:val="24"/>
              </w:rPr>
              <w:t xml:space="preserve"> ‘Fun Run’.  Intent – To develop and improve physical fitness (cardiovascular), developing friendship and self-confidence, delivering life skills (building resilience, determination) and learning positive habits.  The events were targeted at the ‘hidden child’, disengaged pupils and those with low activity levels. </w:t>
            </w:r>
            <w:r w:rsidR="004A7839" w:rsidRPr="004A7839">
              <w:rPr>
                <w:rFonts w:asciiTheme="minorHAnsi" w:hAnsiTheme="minorHAnsi" w:cstheme="minorHAnsi"/>
                <w:color w:val="auto"/>
                <w:sz w:val="22"/>
                <w:szCs w:val="24"/>
              </w:rPr>
              <w:t>– Postponed due to inclement weather, will take place in Term 2.</w:t>
            </w:r>
          </w:p>
          <w:p w14:paraId="6FF3EDDE" w14:textId="2883432E" w:rsidR="006F30E8" w:rsidRPr="004A7839" w:rsidRDefault="006F30E8" w:rsidP="00085DD2">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Level 0 – Personal Challenges added to weekly newsletters by SGO’s to support schools to manage their active 60 minutes.</w:t>
            </w:r>
          </w:p>
        </w:tc>
        <w:tc>
          <w:tcPr>
            <w:tcW w:w="6379" w:type="dxa"/>
          </w:tcPr>
          <w:p w14:paraId="4EB4F7E1" w14:textId="77777777" w:rsidR="006F30E8" w:rsidRPr="004A7839" w:rsidRDefault="006F30E8"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The School Games programme will impact all schools in Plymouth within each of the two School Games Areas.</w:t>
            </w:r>
          </w:p>
          <w:p w14:paraId="0F96471C" w14:textId="77777777" w:rsidR="006F30E8" w:rsidRPr="004A7839" w:rsidRDefault="006F30E8"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Opportunities for all students for children in all schools across Plymouth who have never engaged with the School Games programme before to attend.</w:t>
            </w:r>
          </w:p>
          <w:p w14:paraId="1332C4E2" w14:textId="77777777" w:rsidR="006F30E8" w:rsidRPr="004A7839" w:rsidRDefault="006F30E8" w:rsidP="006F30E8">
            <w:pPr>
              <w:jc w:val="both"/>
              <w:rPr>
                <w:rFonts w:asciiTheme="minorHAnsi" w:hAnsiTheme="minorHAnsi" w:cstheme="minorHAnsi"/>
                <w:color w:val="auto"/>
                <w:sz w:val="22"/>
                <w:szCs w:val="24"/>
              </w:rPr>
            </w:pPr>
          </w:p>
          <w:p w14:paraId="1DB7BF10" w14:textId="3C080EA5" w:rsidR="006F30E8" w:rsidRPr="004A7839" w:rsidRDefault="006F30E8" w:rsidP="006F30E8">
            <w:pPr>
              <w:jc w:val="both"/>
              <w:rPr>
                <w:rFonts w:asciiTheme="minorHAnsi" w:hAnsiTheme="minorHAnsi" w:cstheme="minorHAnsi"/>
                <w:color w:val="auto"/>
                <w:sz w:val="22"/>
                <w:szCs w:val="24"/>
              </w:rPr>
            </w:pPr>
          </w:p>
          <w:p w14:paraId="1C26B326" w14:textId="77777777" w:rsidR="0008064D" w:rsidRPr="004A7839" w:rsidRDefault="0008064D" w:rsidP="006F30E8">
            <w:pPr>
              <w:jc w:val="both"/>
              <w:rPr>
                <w:rFonts w:asciiTheme="minorHAnsi" w:hAnsiTheme="minorHAnsi" w:cstheme="minorHAnsi"/>
                <w:color w:val="auto"/>
                <w:sz w:val="22"/>
                <w:szCs w:val="24"/>
              </w:rPr>
            </w:pPr>
          </w:p>
          <w:p w14:paraId="6AAA8597" w14:textId="6ED84BB2" w:rsidR="00085DD2" w:rsidRPr="004A7839" w:rsidRDefault="004A7839"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25</w:t>
            </w:r>
            <w:r w:rsidR="006F30E8" w:rsidRPr="004A7839">
              <w:rPr>
                <w:rFonts w:asciiTheme="minorHAnsi" w:hAnsiTheme="minorHAnsi" w:cstheme="minorHAnsi"/>
                <w:color w:val="auto"/>
                <w:sz w:val="22"/>
                <w:szCs w:val="24"/>
              </w:rPr>
              <w:t xml:space="preserve"> children who were deemed to be nervous cyclists or disengage with activity had the opportunity to participate in the fun cycling afternoon.  </w:t>
            </w:r>
          </w:p>
          <w:p w14:paraId="2D297BB1" w14:textId="30AFED21" w:rsidR="006F30E8" w:rsidRPr="004A7839" w:rsidRDefault="004A7839" w:rsidP="006F30E8">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67</w:t>
            </w:r>
            <w:r w:rsidR="006F30E8" w:rsidRPr="004A7839">
              <w:rPr>
                <w:rFonts w:asciiTheme="minorHAnsi" w:hAnsiTheme="minorHAnsi" w:cstheme="minorHAnsi"/>
                <w:color w:val="auto"/>
                <w:sz w:val="22"/>
                <w:szCs w:val="24"/>
              </w:rPr>
              <w:t xml:space="preserve"> children currently regarded as ‘inactive’ </w:t>
            </w:r>
            <w:r w:rsidRPr="004A7839">
              <w:rPr>
                <w:rFonts w:asciiTheme="minorHAnsi" w:hAnsiTheme="minorHAnsi" w:cstheme="minorHAnsi"/>
                <w:color w:val="auto"/>
                <w:sz w:val="22"/>
                <w:szCs w:val="24"/>
              </w:rPr>
              <w:t xml:space="preserve">booked to attend </w:t>
            </w:r>
            <w:r w:rsidR="006F30E8" w:rsidRPr="004A7839">
              <w:rPr>
                <w:rFonts w:asciiTheme="minorHAnsi" w:hAnsiTheme="minorHAnsi" w:cstheme="minorHAnsi"/>
                <w:color w:val="auto"/>
                <w:sz w:val="22"/>
                <w:szCs w:val="24"/>
              </w:rPr>
              <w:t>the School Games ‘Fun Run’.</w:t>
            </w:r>
          </w:p>
          <w:p w14:paraId="2B7AF597" w14:textId="003DC3E0" w:rsidR="006F30E8" w:rsidRPr="004A7839" w:rsidRDefault="006F30E8" w:rsidP="006F30E8">
            <w:pPr>
              <w:jc w:val="both"/>
              <w:rPr>
                <w:rFonts w:asciiTheme="minorHAnsi" w:hAnsiTheme="minorHAnsi" w:cstheme="minorHAnsi"/>
                <w:color w:val="auto"/>
                <w:sz w:val="22"/>
                <w:szCs w:val="24"/>
              </w:rPr>
            </w:pPr>
          </w:p>
          <w:p w14:paraId="5C90164E" w14:textId="2A315437" w:rsidR="004A7839" w:rsidRPr="004A7839" w:rsidRDefault="004A7839" w:rsidP="006F30E8">
            <w:pPr>
              <w:jc w:val="both"/>
              <w:rPr>
                <w:rFonts w:asciiTheme="minorHAnsi" w:hAnsiTheme="minorHAnsi" w:cstheme="minorHAnsi"/>
                <w:color w:val="auto"/>
                <w:sz w:val="22"/>
                <w:szCs w:val="24"/>
              </w:rPr>
            </w:pPr>
          </w:p>
          <w:p w14:paraId="41789141" w14:textId="77777777" w:rsidR="004A7839" w:rsidRPr="004A7839" w:rsidRDefault="004A7839" w:rsidP="006F30E8">
            <w:pPr>
              <w:jc w:val="both"/>
              <w:rPr>
                <w:rFonts w:asciiTheme="minorHAnsi" w:hAnsiTheme="minorHAnsi" w:cstheme="minorHAnsi"/>
                <w:color w:val="auto"/>
                <w:sz w:val="22"/>
                <w:szCs w:val="24"/>
              </w:rPr>
            </w:pPr>
          </w:p>
          <w:p w14:paraId="1BA63726" w14:textId="77777777" w:rsidR="006F30E8" w:rsidRDefault="006F30E8" w:rsidP="004A7839">
            <w:pPr>
              <w:pStyle w:val="ListParagraph"/>
              <w:numPr>
                <w:ilvl w:val="0"/>
                <w:numId w:val="1"/>
              </w:numPr>
              <w:jc w:val="both"/>
              <w:rPr>
                <w:rFonts w:asciiTheme="minorHAnsi" w:hAnsiTheme="minorHAnsi" w:cstheme="minorHAnsi"/>
                <w:color w:val="auto"/>
                <w:sz w:val="22"/>
                <w:szCs w:val="24"/>
              </w:rPr>
            </w:pPr>
            <w:r w:rsidRPr="004A7839">
              <w:rPr>
                <w:rFonts w:asciiTheme="minorHAnsi" w:hAnsiTheme="minorHAnsi" w:cstheme="minorHAnsi"/>
                <w:color w:val="auto"/>
                <w:sz w:val="22"/>
                <w:szCs w:val="24"/>
              </w:rPr>
              <w:t>All students in all Plymouth schools given the opportunity to take part in Personal Challenge activities</w:t>
            </w:r>
          </w:p>
          <w:p w14:paraId="283929E1" w14:textId="50710A55" w:rsidR="0082779C" w:rsidRPr="004A7839" w:rsidRDefault="0082779C" w:rsidP="0082779C">
            <w:pPr>
              <w:pStyle w:val="ListParagraph"/>
              <w:ind w:left="360"/>
              <w:jc w:val="both"/>
              <w:rPr>
                <w:rFonts w:asciiTheme="minorHAnsi" w:hAnsiTheme="minorHAnsi" w:cstheme="minorHAnsi"/>
                <w:color w:val="auto"/>
                <w:sz w:val="22"/>
                <w:szCs w:val="24"/>
              </w:rPr>
            </w:pPr>
          </w:p>
        </w:tc>
      </w:tr>
      <w:tr w:rsidR="006F30E8" w:rsidRPr="00A11C0F" w14:paraId="273A25EE" w14:textId="77777777" w:rsidTr="004F733B">
        <w:tc>
          <w:tcPr>
            <w:tcW w:w="534" w:type="dxa"/>
            <w:tcBorders>
              <w:bottom w:val="single" w:sz="4" w:space="0" w:color="auto"/>
            </w:tcBorders>
            <w:shd w:val="clear" w:color="auto" w:fill="8DB3E2" w:themeFill="text2" w:themeFillTint="66"/>
          </w:tcPr>
          <w:p w14:paraId="3FD18A71" w14:textId="552AC0D2" w:rsidR="006F30E8" w:rsidRPr="004A7839" w:rsidRDefault="006F30E8" w:rsidP="006F30E8">
            <w:pPr>
              <w:rPr>
                <w:rFonts w:asciiTheme="minorHAnsi" w:hAnsiTheme="minorHAnsi" w:cstheme="minorHAnsi"/>
                <w:color w:val="auto"/>
                <w:sz w:val="22"/>
                <w:szCs w:val="24"/>
              </w:rPr>
            </w:pPr>
            <w:r w:rsidRPr="004A7839">
              <w:rPr>
                <w:rFonts w:asciiTheme="minorHAnsi" w:hAnsiTheme="minorHAnsi" w:cstheme="minorHAnsi"/>
                <w:color w:val="auto"/>
                <w:sz w:val="22"/>
                <w:szCs w:val="24"/>
              </w:rPr>
              <w:t>7</w:t>
            </w:r>
          </w:p>
        </w:tc>
        <w:tc>
          <w:tcPr>
            <w:tcW w:w="14175" w:type="dxa"/>
            <w:gridSpan w:val="2"/>
            <w:tcBorders>
              <w:bottom w:val="single" w:sz="4" w:space="0" w:color="auto"/>
            </w:tcBorders>
            <w:shd w:val="clear" w:color="auto" w:fill="8DB3E2" w:themeFill="text2" w:themeFillTint="66"/>
          </w:tcPr>
          <w:p w14:paraId="64B8F920" w14:textId="6C89C9C5" w:rsidR="006F30E8" w:rsidRPr="004A7839" w:rsidRDefault="006F30E8" w:rsidP="006F30E8">
            <w:pPr>
              <w:rPr>
                <w:rFonts w:asciiTheme="minorHAnsi" w:hAnsiTheme="minorHAnsi" w:cstheme="minorHAnsi"/>
                <w:color w:val="auto"/>
                <w:sz w:val="22"/>
                <w:szCs w:val="24"/>
              </w:rPr>
            </w:pPr>
            <w:r w:rsidRPr="004A7839">
              <w:rPr>
                <w:rFonts w:asciiTheme="minorHAnsi" w:hAnsiTheme="minorHAnsi" w:cstheme="minorHAnsi"/>
                <w:color w:val="auto"/>
                <w:sz w:val="22"/>
                <w:szCs w:val="22"/>
              </w:rPr>
              <w:t>Support for intra-school Level 1 competitions including providing indoor rowing machines and coaching, indoor athletics equipment and a range of sports with support from National Governing Bodies (NGB’s)</w:t>
            </w:r>
          </w:p>
        </w:tc>
      </w:tr>
      <w:tr w:rsidR="006F30E8" w:rsidRPr="00A11C0F" w14:paraId="38B3C294" w14:textId="77777777" w:rsidTr="004F733B">
        <w:tc>
          <w:tcPr>
            <w:tcW w:w="8330" w:type="dxa"/>
            <w:gridSpan w:val="2"/>
            <w:tcBorders>
              <w:bottom w:val="single" w:sz="4" w:space="0" w:color="auto"/>
            </w:tcBorders>
            <w:shd w:val="clear" w:color="auto" w:fill="auto"/>
          </w:tcPr>
          <w:p w14:paraId="2B89DDA2" w14:textId="2AB0717A" w:rsidR="006F30E8" w:rsidRPr="00F24D19" w:rsidRDefault="006F30E8" w:rsidP="006F30E8">
            <w:pPr>
              <w:pStyle w:val="ListParagraph"/>
              <w:numPr>
                <w:ilvl w:val="0"/>
                <w:numId w:val="12"/>
              </w:numPr>
              <w:jc w:val="both"/>
              <w:rPr>
                <w:rFonts w:asciiTheme="minorHAnsi" w:hAnsiTheme="minorHAnsi" w:cstheme="minorHAnsi"/>
                <w:color w:val="auto"/>
                <w:sz w:val="22"/>
                <w:szCs w:val="24"/>
              </w:rPr>
            </w:pPr>
            <w:r w:rsidRPr="00F24D19">
              <w:rPr>
                <w:rFonts w:asciiTheme="minorHAnsi" w:hAnsiTheme="minorHAnsi" w:cstheme="minorHAnsi"/>
                <w:color w:val="auto"/>
                <w:sz w:val="22"/>
                <w:szCs w:val="24"/>
              </w:rPr>
              <w:t xml:space="preserve">Level 1 and 2 indoor rowing events being booked for primary and special Schools – This will take place in Term 3 </w:t>
            </w:r>
            <w:r w:rsidR="00F24D19" w:rsidRPr="00F24D19">
              <w:rPr>
                <w:rFonts w:asciiTheme="minorHAnsi" w:hAnsiTheme="minorHAnsi" w:cstheme="minorHAnsi"/>
                <w:color w:val="auto"/>
                <w:sz w:val="22"/>
                <w:szCs w:val="24"/>
              </w:rPr>
              <w:t xml:space="preserve">again </w:t>
            </w:r>
            <w:r w:rsidRPr="00F24D19">
              <w:rPr>
                <w:rFonts w:asciiTheme="minorHAnsi" w:hAnsiTheme="minorHAnsi" w:cstheme="minorHAnsi"/>
                <w:color w:val="auto"/>
                <w:sz w:val="22"/>
                <w:szCs w:val="24"/>
              </w:rPr>
              <w:t>this year.</w:t>
            </w:r>
          </w:p>
          <w:p w14:paraId="63086531" w14:textId="77777777" w:rsidR="006F30E8" w:rsidRPr="006F30E8" w:rsidRDefault="006F30E8" w:rsidP="006F30E8">
            <w:pPr>
              <w:jc w:val="both"/>
              <w:rPr>
                <w:rFonts w:asciiTheme="minorHAnsi" w:hAnsiTheme="minorHAnsi" w:cstheme="minorHAnsi"/>
                <w:color w:val="auto"/>
                <w:sz w:val="22"/>
                <w:szCs w:val="24"/>
                <w:highlight w:val="yellow"/>
              </w:rPr>
            </w:pPr>
          </w:p>
          <w:p w14:paraId="541F04BB" w14:textId="77777777" w:rsidR="006F30E8" w:rsidRPr="006F30E8" w:rsidRDefault="006F30E8" w:rsidP="006F30E8">
            <w:pPr>
              <w:jc w:val="both"/>
              <w:rPr>
                <w:rFonts w:asciiTheme="minorHAnsi" w:hAnsiTheme="minorHAnsi" w:cstheme="minorHAnsi"/>
                <w:color w:val="auto"/>
                <w:sz w:val="22"/>
                <w:szCs w:val="24"/>
                <w:highlight w:val="yellow"/>
              </w:rPr>
            </w:pPr>
          </w:p>
          <w:p w14:paraId="45056468" w14:textId="77777777" w:rsidR="006F30E8" w:rsidRPr="006F30E8" w:rsidRDefault="006F30E8" w:rsidP="006F30E8">
            <w:pPr>
              <w:jc w:val="both"/>
              <w:rPr>
                <w:rFonts w:asciiTheme="minorHAnsi" w:hAnsiTheme="minorHAnsi" w:cstheme="minorHAnsi"/>
                <w:color w:val="auto"/>
                <w:sz w:val="22"/>
                <w:szCs w:val="24"/>
                <w:highlight w:val="yellow"/>
              </w:rPr>
            </w:pPr>
          </w:p>
          <w:p w14:paraId="7AE9C7E3" w14:textId="77777777" w:rsidR="006F30E8" w:rsidRPr="00F24D19" w:rsidRDefault="006F30E8" w:rsidP="006F30E8">
            <w:pPr>
              <w:pStyle w:val="ListParagraph"/>
              <w:numPr>
                <w:ilvl w:val="0"/>
                <w:numId w:val="12"/>
              </w:numPr>
              <w:jc w:val="both"/>
              <w:rPr>
                <w:rFonts w:asciiTheme="minorHAnsi" w:hAnsiTheme="minorHAnsi" w:cstheme="minorHAnsi"/>
                <w:color w:val="auto"/>
                <w:sz w:val="22"/>
                <w:szCs w:val="24"/>
              </w:rPr>
            </w:pPr>
            <w:r w:rsidRPr="00F24D19">
              <w:rPr>
                <w:rFonts w:asciiTheme="minorHAnsi" w:hAnsiTheme="minorHAnsi" w:cstheme="minorHAnsi"/>
                <w:color w:val="auto"/>
                <w:sz w:val="22"/>
                <w:szCs w:val="24"/>
              </w:rPr>
              <w:t>PE Specialist Teachers delivering Level 1 Competitions as part of their support for the development of PE delivery in Cluster primary schools.</w:t>
            </w:r>
          </w:p>
          <w:p w14:paraId="2F22C0A5" w14:textId="2FF5965C" w:rsidR="006F30E8" w:rsidRPr="006F30E8" w:rsidRDefault="006F30E8" w:rsidP="006F30E8">
            <w:pPr>
              <w:jc w:val="both"/>
              <w:rPr>
                <w:rFonts w:asciiTheme="minorHAnsi" w:hAnsiTheme="minorHAnsi" w:cstheme="minorHAnsi"/>
                <w:color w:val="auto"/>
                <w:sz w:val="22"/>
                <w:szCs w:val="24"/>
                <w:highlight w:val="yellow"/>
              </w:rPr>
            </w:pPr>
          </w:p>
        </w:tc>
        <w:tc>
          <w:tcPr>
            <w:tcW w:w="6379" w:type="dxa"/>
            <w:tcBorders>
              <w:bottom w:val="single" w:sz="4" w:space="0" w:color="auto"/>
            </w:tcBorders>
          </w:tcPr>
          <w:p w14:paraId="75A6550F" w14:textId="77777777" w:rsidR="006F30E8" w:rsidRDefault="006F30E8" w:rsidP="006F30E8">
            <w:pPr>
              <w:pStyle w:val="ListParagraph"/>
              <w:numPr>
                <w:ilvl w:val="0"/>
                <w:numId w:val="12"/>
              </w:numPr>
              <w:jc w:val="both"/>
              <w:rPr>
                <w:rFonts w:asciiTheme="minorHAnsi" w:hAnsiTheme="minorHAnsi" w:cstheme="minorHAnsi"/>
                <w:color w:val="auto"/>
                <w:sz w:val="22"/>
                <w:szCs w:val="24"/>
              </w:rPr>
            </w:pPr>
            <w:r w:rsidRPr="007210CE">
              <w:rPr>
                <w:rFonts w:asciiTheme="minorHAnsi" w:hAnsiTheme="minorHAnsi" w:cstheme="minorHAnsi"/>
                <w:color w:val="auto"/>
                <w:sz w:val="22"/>
                <w:szCs w:val="24"/>
              </w:rPr>
              <w:t>Students given the opportunity to participate in competition within their own school environment both against other students within their school but across the Partnership by creating Level 2 competitions that can be delivered within their own school environments.</w:t>
            </w:r>
          </w:p>
          <w:p w14:paraId="73DD0386" w14:textId="77777777" w:rsidR="006F30E8" w:rsidRDefault="00F24D19" w:rsidP="00F24D19">
            <w:pPr>
              <w:pStyle w:val="ListParagraph"/>
              <w:numPr>
                <w:ilvl w:val="0"/>
                <w:numId w:val="12"/>
              </w:numPr>
              <w:jc w:val="both"/>
              <w:rPr>
                <w:rFonts w:asciiTheme="minorHAnsi" w:hAnsiTheme="minorHAnsi" w:cstheme="minorHAnsi"/>
                <w:color w:val="auto"/>
                <w:sz w:val="22"/>
                <w:szCs w:val="24"/>
              </w:rPr>
            </w:pPr>
            <w:r>
              <w:rPr>
                <w:rFonts w:asciiTheme="minorHAnsi" w:hAnsiTheme="minorHAnsi" w:cstheme="minorHAnsi"/>
                <w:color w:val="auto"/>
                <w:sz w:val="22"/>
                <w:szCs w:val="24"/>
              </w:rPr>
              <w:t>12</w:t>
            </w:r>
            <w:r w:rsidR="006F30E8" w:rsidRPr="00F24D19">
              <w:rPr>
                <w:rFonts w:asciiTheme="minorHAnsi" w:hAnsiTheme="minorHAnsi" w:cstheme="minorHAnsi"/>
                <w:color w:val="auto"/>
                <w:sz w:val="22"/>
                <w:szCs w:val="24"/>
              </w:rPr>
              <w:t xml:space="preserve"> Level 1 competitions have been delivered in </w:t>
            </w:r>
            <w:r>
              <w:rPr>
                <w:rFonts w:asciiTheme="minorHAnsi" w:hAnsiTheme="minorHAnsi" w:cstheme="minorHAnsi"/>
                <w:color w:val="auto"/>
                <w:sz w:val="22"/>
                <w:szCs w:val="24"/>
              </w:rPr>
              <w:t>6</w:t>
            </w:r>
            <w:r w:rsidR="006F30E8" w:rsidRPr="00F24D19">
              <w:rPr>
                <w:rFonts w:asciiTheme="minorHAnsi" w:hAnsiTheme="minorHAnsi" w:cstheme="minorHAnsi"/>
                <w:color w:val="auto"/>
                <w:sz w:val="22"/>
                <w:szCs w:val="24"/>
              </w:rPr>
              <w:t xml:space="preserve"> different activities ensuring that all student have access to competitive opportunities in their own school environment.</w:t>
            </w:r>
          </w:p>
          <w:p w14:paraId="3D6B223C" w14:textId="77777777" w:rsidR="0082779C" w:rsidRDefault="0082779C" w:rsidP="0082779C">
            <w:pPr>
              <w:pStyle w:val="ListParagraph"/>
              <w:ind w:left="360"/>
              <w:jc w:val="both"/>
              <w:rPr>
                <w:rFonts w:asciiTheme="minorHAnsi" w:hAnsiTheme="minorHAnsi" w:cstheme="minorHAnsi"/>
                <w:color w:val="auto"/>
                <w:sz w:val="22"/>
                <w:szCs w:val="24"/>
              </w:rPr>
            </w:pPr>
          </w:p>
          <w:p w14:paraId="27F9E430" w14:textId="460EB60E" w:rsidR="0082779C" w:rsidRPr="00F24D19" w:rsidRDefault="0082779C" w:rsidP="0082779C">
            <w:pPr>
              <w:pStyle w:val="ListParagraph"/>
              <w:ind w:left="360"/>
              <w:jc w:val="both"/>
              <w:rPr>
                <w:rFonts w:asciiTheme="minorHAnsi" w:hAnsiTheme="minorHAnsi" w:cstheme="minorHAnsi"/>
                <w:color w:val="auto"/>
                <w:sz w:val="22"/>
                <w:szCs w:val="24"/>
              </w:rPr>
            </w:pPr>
          </w:p>
        </w:tc>
      </w:tr>
      <w:tr w:rsidR="006F30E8" w:rsidRPr="00A11C0F" w14:paraId="2486DA7F" w14:textId="77777777" w:rsidTr="004F733B">
        <w:tc>
          <w:tcPr>
            <w:tcW w:w="14709" w:type="dxa"/>
            <w:gridSpan w:val="3"/>
            <w:shd w:val="clear" w:color="auto" w:fill="002060"/>
          </w:tcPr>
          <w:p w14:paraId="633C89FF" w14:textId="77777777" w:rsidR="006F30E8" w:rsidRPr="00A20D2A" w:rsidRDefault="006F30E8" w:rsidP="006F30E8">
            <w:pPr>
              <w:rPr>
                <w:rFonts w:asciiTheme="minorHAnsi" w:hAnsiTheme="minorHAnsi" w:cstheme="minorHAnsi"/>
                <w:b/>
                <w:color w:val="auto"/>
                <w:sz w:val="22"/>
                <w:szCs w:val="24"/>
              </w:rPr>
            </w:pPr>
            <w:r w:rsidRPr="00A20D2A">
              <w:rPr>
                <w:rFonts w:asciiTheme="minorHAnsi" w:hAnsiTheme="minorHAnsi" w:cstheme="minorHAnsi"/>
                <w:b/>
                <w:color w:val="auto"/>
                <w:sz w:val="22"/>
                <w:szCs w:val="24"/>
              </w:rPr>
              <w:lastRenderedPageBreak/>
              <w:t>Support for Enrichment / Out of School Hours Opportunities</w:t>
            </w:r>
          </w:p>
        </w:tc>
      </w:tr>
      <w:tr w:rsidR="006F30E8" w:rsidRPr="00A11C0F" w14:paraId="6C1DB491" w14:textId="77777777" w:rsidTr="004F733B">
        <w:tc>
          <w:tcPr>
            <w:tcW w:w="534" w:type="dxa"/>
            <w:shd w:val="clear" w:color="auto" w:fill="8DB3E2" w:themeFill="text2" w:themeFillTint="66"/>
          </w:tcPr>
          <w:p w14:paraId="64791253" w14:textId="1FD8B904" w:rsidR="006F30E8" w:rsidRPr="00A20D2A" w:rsidRDefault="006F30E8" w:rsidP="006F30E8">
            <w:pPr>
              <w:rPr>
                <w:rFonts w:asciiTheme="minorHAnsi" w:hAnsiTheme="minorHAnsi" w:cstheme="minorHAnsi"/>
                <w:color w:val="auto"/>
                <w:sz w:val="22"/>
                <w:szCs w:val="24"/>
              </w:rPr>
            </w:pPr>
            <w:r>
              <w:rPr>
                <w:rFonts w:asciiTheme="minorHAnsi" w:hAnsiTheme="minorHAnsi" w:cstheme="minorHAnsi"/>
                <w:color w:val="auto"/>
                <w:sz w:val="22"/>
                <w:szCs w:val="24"/>
              </w:rPr>
              <w:t>8</w:t>
            </w:r>
          </w:p>
        </w:tc>
        <w:tc>
          <w:tcPr>
            <w:tcW w:w="14175" w:type="dxa"/>
            <w:gridSpan w:val="2"/>
            <w:shd w:val="clear" w:color="auto" w:fill="8DB3E2" w:themeFill="text2" w:themeFillTint="66"/>
          </w:tcPr>
          <w:p w14:paraId="13C0F257" w14:textId="7FD8A83F" w:rsidR="006F30E8" w:rsidRPr="00A20D2A" w:rsidRDefault="006F30E8" w:rsidP="006F30E8">
            <w:pPr>
              <w:rPr>
                <w:rFonts w:asciiTheme="minorHAnsi" w:hAnsiTheme="minorHAnsi" w:cstheme="minorHAnsi"/>
                <w:color w:val="auto"/>
                <w:sz w:val="22"/>
                <w:szCs w:val="24"/>
              </w:rPr>
            </w:pPr>
            <w:r w:rsidRPr="004F733B">
              <w:rPr>
                <w:rFonts w:asciiTheme="minorHAnsi" w:hAnsiTheme="minorHAnsi" w:cstheme="minorHAnsi"/>
                <w:color w:val="auto"/>
                <w:sz w:val="22"/>
                <w:szCs w:val="24"/>
              </w:rPr>
              <w:t>Cycle Training including; Bikeability and Bikeability Balance</w:t>
            </w:r>
          </w:p>
        </w:tc>
      </w:tr>
      <w:tr w:rsidR="00D75ED8" w:rsidRPr="00A11C0F" w14:paraId="17789170" w14:textId="77777777" w:rsidTr="00EC6C37">
        <w:trPr>
          <w:trHeight w:val="7659"/>
        </w:trPr>
        <w:tc>
          <w:tcPr>
            <w:tcW w:w="8330" w:type="dxa"/>
            <w:gridSpan w:val="2"/>
            <w:shd w:val="clear" w:color="auto" w:fill="auto"/>
          </w:tcPr>
          <w:p w14:paraId="25CE64C1" w14:textId="541D6B2D" w:rsidR="00E749CB" w:rsidRPr="003119F0" w:rsidRDefault="00E749CB" w:rsidP="00E749CB">
            <w:pPr>
              <w:pStyle w:val="ListParagraph"/>
              <w:numPr>
                <w:ilvl w:val="0"/>
                <w:numId w:val="42"/>
              </w:numPr>
              <w:spacing w:after="160"/>
              <w:jc w:val="both"/>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The PSSP Bikeability Scheme has come top for the number of pupils taking part in Bikeability.  Between April 2022 and March 2023, 85 per cent of eligible Year 6 children in Plymouth received either Level 1 and 2 combined or Level 2 training – </w:t>
            </w:r>
            <w:r w:rsidRPr="003119F0">
              <w:rPr>
                <w:rFonts w:asciiTheme="minorHAnsi" w:hAnsiTheme="minorHAnsi" w:cstheme="minorHAnsi"/>
                <w:b/>
                <w:color w:val="auto"/>
                <w:sz w:val="22"/>
                <w:szCs w:val="22"/>
              </w:rPr>
              <w:t>more than in any other local authority area.</w:t>
            </w:r>
            <w:r w:rsidRPr="003119F0">
              <w:rPr>
                <w:rFonts w:asciiTheme="minorHAnsi" w:hAnsiTheme="minorHAnsi" w:cstheme="minorHAnsi"/>
                <w:color w:val="auto"/>
                <w:sz w:val="22"/>
                <w:szCs w:val="22"/>
              </w:rPr>
              <w:t xml:space="preserve"> </w:t>
            </w:r>
            <w:hyperlink r:id="rId9" w:history="1">
              <w:r w:rsidRPr="003119F0">
                <w:rPr>
                  <w:rStyle w:val="Hyperlink"/>
                  <w:rFonts w:asciiTheme="minorHAnsi" w:hAnsiTheme="minorHAnsi" w:cstheme="minorHAnsi"/>
                  <w:sz w:val="22"/>
                  <w:szCs w:val="22"/>
                </w:rPr>
                <w:t>https://www.youtube.com/watch?v=jz_BfUl0J6U</w:t>
              </w:r>
            </w:hyperlink>
            <w:r w:rsidRPr="003119F0">
              <w:rPr>
                <w:rFonts w:asciiTheme="minorHAnsi" w:hAnsiTheme="minorHAnsi" w:cstheme="minorHAnsi"/>
                <w:color w:val="auto"/>
                <w:sz w:val="22"/>
                <w:szCs w:val="22"/>
              </w:rPr>
              <w:t xml:space="preserve"> </w:t>
            </w:r>
          </w:p>
          <w:p w14:paraId="3335CBF3" w14:textId="089DB8FD" w:rsidR="00D75ED8" w:rsidRPr="003119F0" w:rsidRDefault="00D75ED8" w:rsidP="00D75ED8">
            <w:pPr>
              <w:pStyle w:val="ListParagraph"/>
              <w:numPr>
                <w:ilvl w:val="0"/>
                <w:numId w:val="39"/>
              </w:numPr>
              <w:spacing w:after="160"/>
              <w:jc w:val="both"/>
              <w:rPr>
                <w:rFonts w:asciiTheme="minorHAnsi" w:hAnsiTheme="minorHAnsi" w:cstheme="minorHAnsi"/>
                <w:color w:val="auto"/>
                <w:sz w:val="22"/>
                <w:szCs w:val="22"/>
              </w:rPr>
            </w:pPr>
            <w:r w:rsidRPr="003119F0">
              <w:rPr>
                <w:rFonts w:asciiTheme="minorHAnsi" w:hAnsiTheme="minorHAnsi" w:cstheme="minorHAnsi"/>
                <w:color w:val="auto"/>
                <w:sz w:val="22"/>
                <w:szCs w:val="22"/>
              </w:rPr>
              <w:t>New academic year of Bikeability continued with the autumn delivery programmes</w:t>
            </w:r>
          </w:p>
          <w:p w14:paraId="31DDF45B" w14:textId="77777777" w:rsidR="00D75ED8" w:rsidRPr="003119F0" w:rsidRDefault="00D75ED8" w:rsidP="00D75ED8">
            <w:pPr>
              <w:spacing w:after="160"/>
              <w:contextualSpacing/>
              <w:jc w:val="both"/>
              <w:rPr>
                <w:rFonts w:asciiTheme="minorHAnsi" w:hAnsiTheme="minorHAnsi" w:cstheme="minorHAnsi"/>
                <w:color w:val="auto"/>
                <w:sz w:val="22"/>
                <w:szCs w:val="22"/>
              </w:rPr>
            </w:pPr>
          </w:p>
          <w:p w14:paraId="2AF4210D" w14:textId="77777777" w:rsidR="00D75ED8" w:rsidRPr="003119F0" w:rsidRDefault="00D75ED8" w:rsidP="00D75ED8">
            <w:pPr>
              <w:spacing w:after="160"/>
              <w:contextualSpacing/>
              <w:jc w:val="both"/>
              <w:rPr>
                <w:rFonts w:asciiTheme="minorHAnsi" w:hAnsiTheme="minorHAnsi" w:cstheme="minorHAnsi"/>
                <w:color w:val="auto"/>
                <w:sz w:val="22"/>
                <w:szCs w:val="22"/>
              </w:rPr>
            </w:pPr>
          </w:p>
          <w:p w14:paraId="72A4A8F7" w14:textId="77777777" w:rsidR="00D75ED8" w:rsidRPr="003119F0" w:rsidRDefault="00D75ED8" w:rsidP="00D75ED8">
            <w:pPr>
              <w:spacing w:after="160"/>
              <w:contextualSpacing/>
              <w:jc w:val="both"/>
              <w:rPr>
                <w:rFonts w:asciiTheme="minorHAnsi" w:hAnsiTheme="minorHAnsi" w:cstheme="minorHAnsi"/>
                <w:color w:val="auto"/>
                <w:sz w:val="22"/>
                <w:szCs w:val="22"/>
              </w:rPr>
            </w:pPr>
          </w:p>
          <w:p w14:paraId="52D03092" w14:textId="77777777" w:rsidR="00D75ED8" w:rsidRPr="003119F0" w:rsidRDefault="00D75ED8" w:rsidP="00D75ED8">
            <w:pPr>
              <w:spacing w:after="160"/>
              <w:contextualSpacing/>
              <w:jc w:val="both"/>
              <w:rPr>
                <w:rFonts w:asciiTheme="minorHAnsi" w:hAnsiTheme="minorHAnsi" w:cstheme="minorHAnsi"/>
                <w:color w:val="auto"/>
                <w:sz w:val="22"/>
                <w:szCs w:val="22"/>
              </w:rPr>
            </w:pPr>
          </w:p>
          <w:p w14:paraId="17E44315" w14:textId="3D81FA4D" w:rsidR="00D75ED8" w:rsidRPr="003119F0" w:rsidRDefault="00D75ED8" w:rsidP="00D75ED8">
            <w:pPr>
              <w:spacing w:after="160"/>
              <w:contextualSpacing/>
              <w:jc w:val="both"/>
              <w:rPr>
                <w:rFonts w:asciiTheme="minorHAnsi" w:hAnsiTheme="minorHAnsi" w:cstheme="minorHAnsi"/>
                <w:color w:val="auto"/>
                <w:sz w:val="22"/>
                <w:szCs w:val="22"/>
              </w:rPr>
            </w:pPr>
          </w:p>
          <w:p w14:paraId="3E6C4001" w14:textId="626EA3FF" w:rsidR="0096678B" w:rsidRPr="003119F0" w:rsidRDefault="0096678B" w:rsidP="00D75ED8">
            <w:pPr>
              <w:spacing w:after="160"/>
              <w:contextualSpacing/>
              <w:jc w:val="both"/>
              <w:rPr>
                <w:rFonts w:asciiTheme="minorHAnsi" w:hAnsiTheme="minorHAnsi" w:cstheme="minorHAnsi"/>
                <w:color w:val="auto"/>
                <w:sz w:val="22"/>
                <w:szCs w:val="22"/>
              </w:rPr>
            </w:pPr>
          </w:p>
          <w:p w14:paraId="49966B97" w14:textId="1B7C5049" w:rsidR="0096678B" w:rsidRPr="003119F0" w:rsidRDefault="0096678B" w:rsidP="00D75ED8">
            <w:pPr>
              <w:spacing w:after="160"/>
              <w:contextualSpacing/>
              <w:jc w:val="both"/>
              <w:rPr>
                <w:rFonts w:asciiTheme="minorHAnsi" w:hAnsiTheme="minorHAnsi" w:cstheme="minorHAnsi"/>
                <w:color w:val="auto"/>
                <w:sz w:val="22"/>
                <w:szCs w:val="22"/>
              </w:rPr>
            </w:pPr>
          </w:p>
          <w:p w14:paraId="0B20B01A" w14:textId="7DC269C6" w:rsidR="0096678B" w:rsidRPr="003119F0" w:rsidRDefault="0096678B" w:rsidP="00D75ED8">
            <w:pPr>
              <w:spacing w:after="160"/>
              <w:contextualSpacing/>
              <w:jc w:val="both"/>
              <w:rPr>
                <w:rFonts w:asciiTheme="minorHAnsi" w:hAnsiTheme="minorHAnsi" w:cstheme="minorHAnsi"/>
                <w:color w:val="auto"/>
                <w:sz w:val="22"/>
                <w:szCs w:val="22"/>
              </w:rPr>
            </w:pPr>
          </w:p>
          <w:p w14:paraId="2660BAA8" w14:textId="5AD59A30" w:rsidR="0096678B" w:rsidRPr="003119F0" w:rsidRDefault="0096678B" w:rsidP="00D75ED8">
            <w:pPr>
              <w:spacing w:after="160"/>
              <w:contextualSpacing/>
              <w:jc w:val="both"/>
              <w:rPr>
                <w:rFonts w:asciiTheme="minorHAnsi" w:hAnsiTheme="minorHAnsi" w:cstheme="minorHAnsi"/>
                <w:color w:val="auto"/>
                <w:sz w:val="22"/>
                <w:szCs w:val="22"/>
              </w:rPr>
            </w:pPr>
          </w:p>
          <w:p w14:paraId="4F891241" w14:textId="611FBE2E" w:rsidR="0096678B" w:rsidRPr="003119F0" w:rsidRDefault="0096678B" w:rsidP="00D75ED8">
            <w:pPr>
              <w:spacing w:after="160"/>
              <w:contextualSpacing/>
              <w:jc w:val="both"/>
              <w:rPr>
                <w:rFonts w:asciiTheme="minorHAnsi" w:hAnsiTheme="minorHAnsi" w:cstheme="minorHAnsi"/>
                <w:color w:val="auto"/>
                <w:sz w:val="22"/>
                <w:szCs w:val="22"/>
              </w:rPr>
            </w:pPr>
          </w:p>
          <w:p w14:paraId="19CFC48D" w14:textId="74CA7D6F" w:rsidR="0096678B" w:rsidRPr="003119F0" w:rsidRDefault="0096678B" w:rsidP="00D75ED8">
            <w:pPr>
              <w:spacing w:after="160"/>
              <w:contextualSpacing/>
              <w:jc w:val="both"/>
              <w:rPr>
                <w:rFonts w:asciiTheme="minorHAnsi" w:hAnsiTheme="minorHAnsi" w:cstheme="minorHAnsi"/>
                <w:color w:val="auto"/>
                <w:sz w:val="22"/>
                <w:szCs w:val="22"/>
              </w:rPr>
            </w:pPr>
          </w:p>
          <w:p w14:paraId="173AEE75" w14:textId="1FBFD94A" w:rsidR="0096678B" w:rsidRPr="003119F0" w:rsidRDefault="0096678B" w:rsidP="00D75ED8">
            <w:pPr>
              <w:spacing w:after="160"/>
              <w:contextualSpacing/>
              <w:jc w:val="both"/>
              <w:rPr>
                <w:rFonts w:asciiTheme="minorHAnsi" w:hAnsiTheme="minorHAnsi" w:cstheme="minorHAnsi"/>
                <w:color w:val="auto"/>
                <w:sz w:val="22"/>
                <w:szCs w:val="22"/>
              </w:rPr>
            </w:pPr>
          </w:p>
          <w:p w14:paraId="1DFFA175" w14:textId="77777777" w:rsidR="0096678B" w:rsidRPr="003119F0" w:rsidRDefault="0096678B" w:rsidP="00D75ED8">
            <w:pPr>
              <w:spacing w:after="160"/>
              <w:contextualSpacing/>
              <w:jc w:val="both"/>
              <w:rPr>
                <w:rFonts w:asciiTheme="minorHAnsi" w:hAnsiTheme="minorHAnsi" w:cstheme="minorHAnsi"/>
                <w:color w:val="auto"/>
                <w:sz w:val="22"/>
                <w:szCs w:val="22"/>
              </w:rPr>
            </w:pPr>
          </w:p>
          <w:p w14:paraId="2AEE41A4" w14:textId="77777777" w:rsidR="00D75ED8" w:rsidRPr="003119F0" w:rsidRDefault="00D75ED8" w:rsidP="00D75ED8">
            <w:pPr>
              <w:spacing w:after="160"/>
              <w:contextualSpacing/>
              <w:jc w:val="both"/>
              <w:rPr>
                <w:rFonts w:asciiTheme="minorHAnsi" w:hAnsiTheme="minorHAnsi" w:cstheme="minorHAnsi"/>
                <w:color w:val="auto"/>
                <w:sz w:val="22"/>
                <w:szCs w:val="22"/>
              </w:rPr>
            </w:pPr>
          </w:p>
          <w:p w14:paraId="2A094E16" w14:textId="6149FBFF" w:rsidR="00D75ED8" w:rsidRPr="003119F0" w:rsidRDefault="00D75ED8" w:rsidP="00D75ED8">
            <w:pPr>
              <w:spacing w:after="160"/>
              <w:contextualSpacing/>
              <w:jc w:val="both"/>
              <w:rPr>
                <w:rFonts w:asciiTheme="minorHAnsi" w:hAnsiTheme="minorHAnsi" w:cstheme="minorHAnsi"/>
                <w:color w:val="auto"/>
                <w:sz w:val="22"/>
                <w:szCs w:val="22"/>
              </w:rPr>
            </w:pPr>
          </w:p>
          <w:p w14:paraId="42057A1C" w14:textId="2946B73B" w:rsidR="00D75ED8" w:rsidRPr="003119F0" w:rsidRDefault="0096678B" w:rsidP="00D75ED8">
            <w:pPr>
              <w:pStyle w:val="ListParagraph"/>
              <w:numPr>
                <w:ilvl w:val="0"/>
                <w:numId w:val="39"/>
              </w:numPr>
              <w:spacing w:after="160"/>
              <w:jc w:val="both"/>
              <w:rPr>
                <w:rFonts w:asciiTheme="minorHAnsi" w:hAnsiTheme="minorHAnsi" w:cstheme="minorHAnsi"/>
                <w:color w:val="auto"/>
                <w:sz w:val="22"/>
                <w:szCs w:val="22"/>
              </w:rPr>
            </w:pPr>
            <w:r w:rsidRPr="003119F0">
              <w:rPr>
                <w:rFonts w:asciiTheme="minorHAnsi" w:hAnsiTheme="minorHAnsi" w:cstheme="minorHAnsi"/>
                <w:color w:val="auto"/>
                <w:sz w:val="22"/>
                <w:szCs w:val="22"/>
              </w:rPr>
              <w:t>P</w:t>
            </w:r>
            <w:r w:rsidR="00D75ED8" w:rsidRPr="003119F0">
              <w:rPr>
                <w:rFonts w:asciiTheme="minorHAnsi" w:hAnsiTheme="minorHAnsi" w:cstheme="minorHAnsi"/>
                <w:color w:val="auto"/>
                <w:sz w:val="22"/>
                <w:szCs w:val="22"/>
              </w:rPr>
              <w:t xml:space="preserve">CC contract </w:t>
            </w:r>
            <w:r w:rsidRPr="003119F0">
              <w:rPr>
                <w:rFonts w:asciiTheme="minorHAnsi" w:hAnsiTheme="minorHAnsi" w:cstheme="minorHAnsi"/>
                <w:color w:val="auto"/>
                <w:sz w:val="22"/>
                <w:szCs w:val="22"/>
              </w:rPr>
              <w:t>– PSSP given exemption so that we have been awarded the contract to deliver this for the full 2023-2024 period.</w:t>
            </w:r>
          </w:p>
          <w:p w14:paraId="672A4F06" w14:textId="77777777" w:rsidR="00D75ED8" w:rsidRPr="003119F0" w:rsidRDefault="00D75ED8" w:rsidP="00D75ED8">
            <w:pPr>
              <w:pStyle w:val="ListParagraph"/>
              <w:numPr>
                <w:ilvl w:val="0"/>
                <w:numId w:val="39"/>
              </w:numPr>
              <w:spacing w:after="160"/>
              <w:jc w:val="both"/>
              <w:rPr>
                <w:rFonts w:asciiTheme="minorHAnsi" w:hAnsiTheme="minorHAnsi" w:cstheme="minorHAnsi"/>
                <w:color w:val="auto"/>
                <w:sz w:val="22"/>
                <w:szCs w:val="22"/>
              </w:rPr>
            </w:pPr>
            <w:r w:rsidRPr="003119F0">
              <w:rPr>
                <w:rFonts w:asciiTheme="minorHAnsi" w:hAnsiTheme="minorHAnsi" w:cstheme="minorHAnsi"/>
                <w:color w:val="auto"/>
                <w:sz w:val="22"/>
                <w:szCs w:val="22"/>
              </w:rPr>
              <w:t>Managed DCC and PCC instructor bursaries. Implemented application process and scored applicants, worked with DCC to review and apply accordingly.</w:t>
            </w:r>
          </w:p>
          <w:p w14:paraId="21470B40" w14:textId="224F80CC" w:rsidR="00D75ED8" w:rsidRPr="003119F0" w:rsidRDefault="00D75ED8" w:rsidP="003119F0">
            <w:pPr>
              <w:pStyle w:val="ListParagraph"/>
              <w:numPr>
                <w:ilvl w:val="0"/>
                <w:numId w:val="39"/>
              </w:numPr>
              <w:spacing w:after="160"/>
              <w:jc w:val="both"/>
              <w:rPr>
                <w:rFonts w:asciiTheme="minorHAnsi" w:hAnsiTheme="minorHAnsi" w:cstheme="minorHAnsi"/>
                <w:color w:val="auto"/>
                <w:sz w:val="22"/>
                <w:szCs w:val="22"/>
              </w:rPr>
            </w:pPr>
            <w:r w:rsidRPr="003119F0">
              <w:rPr>
                <w:rFonts w:asciiTheme="minorHAnsi" w:hAnsiTheme="minorHAnsi" w:cstheme="minorHAnsi"/>
                <w:color w:val="auto"/>
                <w:sz w:val="22"/>
                <w:szCs w:val="22"/>
              </w:rPr>
              <w:t>As a Recognised Delivery Centr</w:t>
            </w:r>
            <w:r w:rsidR="003119F0" w:rsidRPr="003119F0">
              <w:rPr>
                <w:rFonts w:asciiTheme="minorHAnsi" w:hAnsiTheme="minorHAnsi" w:cstheme="minorHAnsi"/>
                <w:color w:val="auto"/>
                <w:sz w:val="22"/>
                <w:szCs w:val="22"/>
              </w:rPr>
              <w:t xml:space="preserve">e (RDC) the PSSP have a </w:t>
            </w:r>
            <w:r w:rsidRPr="003119F0">
              <w:rPr>
                <w:rFonts w:asciiTheme="minorHAnsi" w:hAnsiTheme="minorHAnsi" w:cstheme="minorHAnsi"/>
                <w:color w:val="auto"/>
                <w:sz w:val="22"/>
                <w:szCs w:val="22"/>
              </w:rPr>
              <w:t>1</w:t>
            </w:r>
            <w:r w:rsidRPr="003119F0">
              <w:rPr>
                <w:rFonts w:asciiTheme="minorHAnsi" w:hAnsiTheme="minorHAnsi" w:cstheme="minorHAnsi"/>
                <w:color w:val="auto"/>
                <w:sz w:val="22"/>
                <w:szCs w:val="22"/>
                <w:vertAlign w:val="superscript"/>
              </w:rPr>
              <w:t>st</w:t>
            </w:r>
            <w:r w:rsidRPr="003119F0">
              <w:rPr>
                <w:rFonts w:asciiTheme="minorHAnsi" w:hAnsiTheme="minorHAnsi" w:cstheme="minorHAnsi"/>
                <w:color w:val="auto"/>
                <w:sz w:val="22"/>
                <w:szCs w:val="22"/>
              </w:rPr>
              <w:t xml:space="preserve">4Sport Level 2 Qualification in Instructing Cycle Training booked for </w:t>
            </w:r>
            <w:r w:rsidR="003119F0" w:rsidRPr="003119F0">
              <w:rPr>
                <w:rFonts w:asciiTheme="minorHAnsi" w:hAnsiTheme="minorHAnsi" w:cstheme="minorHAnsi"/>
                <w:color w:val="auto"/>
                <w:sz w:val="22"/>
                <w:szCs w:val="22"/>
              </w:rPr>
              <w:t>4</w:t>
            </w:r>
            <w:r w:rsidRPr="003119F0">
              <w:rPr>
                <w:rFonts w:asciiTheme="minorHAnsi" w:hAnsiTheme="minorHAnsi" w:cstheme="minorHAnsi"/>
                <w:color w:val="auto"/>
                <w:sz w:val="22"/>
                <w:szCs w:val="22"/>
              </w:rPr>
              <w:t xml:space="preserve"> new instructors</w:t>
            </w:r>
            <w:r w:rsidR="003119F0" w:rsidRPr="003119F0">
              <w:rPr>
                <w:rFonts w:asciiTheme="minorHAnsi" w:hAnsiTheme="minorHAnsi" w:cstheme="minorHAnsi"/>
                <w:color w:val="auto"/>
                <w:sz w:val="22"/>
                <w:szCs w:val="22"/>
              </w:rPr>
              <w:t xml:space="preserve"> to run from 25.10.23</w:t>
            </w:r>
            <w:r w:rsidRPr="003119F0">
              <w:rPr>
                <w:rFonts w:asciiTheme="minorHAnsi" w:hAnsiTheme="minorHAnsi" w:cstheme="minorHAnsi"/>
                <w:color w:val="auto"/>
                <w:sz w:val="22"/>
                <w:szCs w:val="22"/>
              </w:rPr>
              <w:t xml:space="preserve"> to </w:t>
            </w:r>
            <w:r w:rsidR="003119F0" w:rsidRPr="003119F0">
              <w:rPr>
                <w:rFonts w:asciiTheme="minorHAnsi" w:hAnsiTheme="minorHAnsi" w:cstheme="minorHAnsi"/>
                <w:color w:val="auto"/>
                <w:sz w:val="22"/>
                <w:szCs w:val="22"/>
              </w:rPr>
              <w:t>09.11.23</w:t>
            </w:r>
            <w:r w:rsidRPr="003119F0">
              <w:rPr>
                <w:rFonts w:asciiTheme="minorHAnsi" w:hAnsiTheme="minorHAnsi" w:cstheme="minorHAnsi"/>
                <w:color w:val="auto"/>
                <w:sz w:val="22"/>
                <w:szCs w:val="22"/>
              </w:rPr>
              <w:t>.</w:t>
            </w:r>
          </w:p>
        </w:tc>
        <w:tc>
          <w:tcPr>
            <w:tcW w:w="6379" w:type="dxa"/>
          </w:tcPr>
          <w:p w14:paraId="004DC11C" w14:textId="25C7FEB8" w:rsidR="00D75ED8" w:rsidRPr="003119F0" w:rsidRDefault="00D75ED8" w:rsidP="00D75ED8">
            <w:pPr>
              <w:contextualSpacing/>
              <w:rPr>
                <w:rFonts w:asciiTheme="minorHAnsi" w:hAnsiTheme="minorHAnsi" w:cstheme="minorHAnsi"/>
                <w:color w:val="auto"/>
                <w:sz w:val="22"/>
                <w:szCs w:val="22"/>
                <w:u w:val="single"/>
              </w:rPr>
            </w:pPr>
            <w:r w:rsidRPr="003119F0">
              <w:rPr>
                <w:rFonts w:asciiTheme="minorHAnsi" w:hAnsiTheme="minorHAnsi" w:cstheme="minorHAnsi"/>
                <w:color w:val="auto"/>
                <w:sz w:val="22"/>
                <w:szCs w:val="22"/>
                <w:u w:val="single"/>
              </w:rPr>
              <w:t>Plymouth</w:t>
            </w:r>
            <w:r w:rsidR="00E749CB" w:rsidRPr="003119F0">
              <w:rPr>
                <w:rFonts w:asciiTheme="minorHAnsi" w:hAnsiTheme="minorHAnsi" w:cstheme="minorHAnsi"/>
                <w:color w:val="auto"/>
                <w:sz w:val="22"/>
                <w:szCs w:val="22"/>
                <w:u w:val="single"/>
              </w:rPr>
              <w:t xml:space="preserve"> -  data to 19.10.23</w:t>
            </w:r>
          </w:p>
          <w:p w14:paraId="41F60259" w14:textId="39A75508" w:rsidR="00D75ED8" w:rsidRPr="003119F0" w:rsidRDefault="00D75ED8" w:rsidP="0096678B">
            <w:pPr>
              <w:pStyle w:val="ListParagraph"/>
              <w:numPr>
                <w:ilvl w:val="0"/>
                <w:numId w:val="43"/>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Level 1 – </w:t>
            </w:r>
            <w:r w:rsidR="00E749CB" w:rsidRPr="003119F0">
              <w:rPr>
                <w:rFonts w:asciiTheme="minorHAnsi" w:hAnsiTheme="minorHAnsi" w:cstheme="minorHAnsi"/>
                <w:color w:val="auto"/>
                <w:sz w:val="22"/>
                <w:szCs w:val="22"/>
              </w:rPr>
              <w:t>368</w:t>
            </w:r>
            <w:r w:rsidRPr="003119F0">
              <w:rPr>
                <w:rFonts w:asciiTheme="minorHAnsi" w:hAnsiTheme="minorHAnsi" w:cstheme="minorHAnsi"/>
                <w:color w:val="auto"/>
                <w:sz w:val="22"/>
                <w:szCs w:val="22"/>
              </w:rPr>
              <w:t xml:space="preserve"> </w:t>
            </w:r>
            <w:r w:rsidR="00E749CB" w:rsidRPr="003119F0">
              <w:rPr>
                <w:rFonts w:asciiTheme="minorHAnsi" w:hAnsiTheme="minorHAnsi" w:cstheme="minorHAnsi"/>
                <w:color w:val="auto"/>
                <w:sz w:val="22"/>
                <w:szCs w:val="22"/>
              </w:rPr>
              <w:t>booked/delivered, 600</w:t>
            </w:r>
            <w:r w:rsidRPr="003119F0">
              <w:rPr>
                <w:rFonts w:asciiTheme="minorHAnsi" w:hAnsiTheme="minorHAnsi" w:cstheme="minorHAnsi"/>
                <w:color w:val="auto"/>
                <w:sz w:val="22"/>
                <w:szCs w:val="22"/>
              </w:rPr>
              <w:t xml:space="preserve"> </w:t>
            </w:r>
            <w:r w:rsidR="00E749CB" w:rsidRPr="003119F0">
              <w:rPr>
                <w:rFonts w:asciiTheme="minorHAnsi" w:hAnsiTheme="minorHAnsi" w:cstheme="minorHAnsi"/>
                <w:color w:val="auto"/>
                <w:sz w:val="22"/>
                <w:szCs w:val="22"/>
              </w:rPr>
              <w:t>future bookings (funded 10</w:t>
            </w:r>
            <w:r w:rsidRPr="003119F0">
              <w:rPr>
                <w:rFonts w:asciiTheme="minorHAnsi" w:hAnsiTheme="minorHAnsi" w:cstheme="minorHAnsi"/>
                <w:color w:val="auto"/>
                <w:sz w:val="22"/>
                <w:szCs w:val="22"/>
              </w:rPr>
              <w:t xml:space="preserve">00) </w:t>
            </w:r>
          </w:p>
          <w:p w14:paraId="15C4EC80" w14:textId="5149F407" w:rsidR="00D75ED8" w:rsidRPr="003119F0" w:rsidRDefault="00D75ED8" w:rsidP="0096678B">
            <w:pPr>
              <w:pStyle w:val="ListParagraph"/>
              <w:numPr>
                <w:ilvl w:val="0"/>
                <w:numId w:val="43"/>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Level 1/2 – </w:t>
            </w:r>
            <w:r w:rsidR="00E749CB" w:rsidRPr="003119F0">
              <w:rPr>
                <w:rFonts w:asciiTheme="minorHAnsi" w:hAnsiTheme="minorHAnsi" w:cstheme="minorHAnsi"/>
                <w:color w:val="auto"/>
                <w:sz w:val="22"/>
                <w:szCs w:val="22"/>
              </w:rPr>
              <w:t>1585 booked/delivered, 1223 future bookings (funded 4163)</w:t>
            </w:r>
          </w:p>
          <w:p w14:paraId="3EB19609" w14:textId="199B609F" w:rsidR="00D75ED8" w:rsidRPr="003119F0" w:rsidRDefault="00D75ED8" w:rsidP="0096678B">
            <w:pPr>
              <w:pStyle w:val="ListParagraph"/>
              <w:numPr>
                <w:ilvl w:val="0"/>
                <w:numId w:val="43"/>
              </w:numPr>
              <w:rPr>
                <w:rFonts w:asciiTheme="minorHAnsi" w:hAnsiTheme="minorHAnsi" w:cstheme="minorHAnsi"/>
                <w:color w:val="auto"/>
                <w:sz w:val="22"/>
                <w:szCs w:val="22"/>
              </w:rPr>
            </w:pPr>
            <w:r w:rsidRPr="003119F0">
              <w:rPr>
                <w:rFonts w:asciiTheme="minorHAnsi" w:hAnsiTheme="minorHAnsi" w:cstheme="minorHAnsi"/>
                <w:color w:val="auto"/>
                <w:sz w:val="22"/>
                <w:szCs w:val="22"/>
              </w:rPr>
              <w:t>Level 3 –</w:t>
            </w:r>
            <w:r w:rsidR="0096678B" w:rsidRPr="003119F0">
              <w:rPr>
                <w:rFonts w:asciiTheme="minorHAnsi" w:hAnsiTheme="minorHAnsi" w:cstheme="minorHAnsi"/>
                <w:color w:val="auto"/>
                <w:sz w:val="22"/>
                <w:szCs w:val="22"/>
              </w:rPr>
              <w:t>104</w:t>
            </w:r>
            <w:r w:rsidR="00E749CB" w:rsidRPr="003119F0">
              <w:rPr>
                <w:rFonts w:asciiTheme="minorHAnsi" w:hAnsiTheme="minorHAnsi" w:cstheme="minorHAnsi"/>
                <w:color w:val="auto"/>
                <w:sz w:val="22"/>
                <w:szCs w:val="22"/>
              </w:rPr>
              <w:t xml:space="preserve"> booked/</w:t>
            </w:r>
            <w:r w:rsidR="0096678B" w:rsidRPr="003119F0">
              <w:rPr>
                <w:rFonts w:asciiTheme="minorHAnsi" w:hAnsiTheme="minorHAnsi" w:cstheme="minorHAnsi"/>
                <w:color w:val="auto"/>
                <w:sz w:val="22"/>
                <w:szCs w:val="22"/>
              </w:rPr>
              <w:t>delivered, 0</w:t>
            </w:r>
            <w:r w:rsidR="00E749CB" w:rsidRPr="003119F0">
              <w:rPr>
                <w:rFonts w:asciiTheme="minorHAnsi" w:hAnsiTheme="minorHAnsi" w:cstheme="minorHAnsi"/>
                <w:color w:val="auto"/>
                <w:sz w:val="22"/>
                <w:szCs w:val="22"/>
              </w:rPr>
              <w:t xml:space="preserve"> future bookings</w:t>
            </w:r>
            <w:r w:rsidR="0096678B" w:rsidRPr="003119F0">
              <w:rPr>
                <w:rFonts w:asciiTheme="minorHAnsi" w:hAnsiTheme="minorHAnsi" w:cstheme="minorHAnsi"/>
                <w:color w:val="auto"/>
                <w:sz w:val="22"/>
                <w:szCs w:val="22"/>
              </w:rPr>
              <w:t xml:space="preserve"> (funded 298</w:t>
            </w:r>
            <w:r w:rsidR="00E749CB" w:rsidRPr="003119F0">
              <w:rPr>
                <w:rFonts w:asciiTheme="minorHAnsi" w:hAnsiTheme="minorHAnsi" w:cstheme="minorHAnsi"/>
                <w:color w:val="auto"/>
                <w:sz w:val="22"/>
                <w:szCs w:val="22"/>
              </w:rPr>
              <w:t>)</w:t>
            </w:r>
          </w:p>
          <w:p w14:paraId="3DD59F33" w14:textId="52285231" w:rsidR="00D75ED8" w:rsidRPr="003119F0" w:rsidRDefault="00D75ED8" w:rsidP="0096678B">
            <w:pPr>
              <w:pStyle w:val="ListParagraph"/>
              <w:numPr>
                <w:ilvl w:val="0"/>
                <w:numId w:val="43"/>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Balance – </w:t>
            </w:r>
            <w:r w:rsidR="0096678B" w:rsidRPr="003119F0">
              <w:rPr>
                <w:rFonts w:asciiTheme="minorHAnsi" w:hAnsiTheme="minorHAnsi" w:cstheme="minorHAnsi"/>
                <w:color w:val="auto"/>
                <w:sz w:val="22"/>
                <w:szCs w:val="22"/>
              </w:rPr>
              <w:t>986</w:t>
            </w:r>
            <w:r w:rsidR="00E749CB" w:rsidRPr="003119F0">
              <w:rPr>
                <w:rFonts w:asciiTheme="minorHAnsi" w:hAnsiTheme="minorHAnsi" w:cstheme="minorHAnsi"/>
                <w:color w:val="auto"/>
                <w:sz w:val="22"/>
                <w:szCs w:val="22"/>
              </w:rPr>
              <w:t xml:space="preserve"> booked/</w:t>
            </w:r>
            <w:r w:rsidR="0096678B" w:rsidRPr="003119F0">
              <w:rPr>
                <w:rFonts w:asciiTheme="minorHAnsi" w:hAnsiTheme="minorHAnsi" w:cstheme="minorHAnsi"/>
                <w:color w:val="auto"/>
                <w:sz w:val="22"/>
                <w:szCs w:val="22"/>
              </w:rPr>
              <w:t>delivered, 1060</w:t>
            </w:r>
            <w:r w:rsidR="00E749CB" w:rsidRPr="003119F0">
              <w:rPr>
                <w:rFonts w:asciiTheme="minorHAnsi" w:hAnsiTheme="minorHAnsi" w:cstheme="minorHAnsi"/>
                <w:color w:val="auto"/>
                <w:sz w:val="22"/>
                <w:szCs w:val="22"/>
              </w:rPr>
              <w:t xml:space="preserve"> future bookings</w:t>
            </w:r>
            <w:r w:rsidR="0096678B" w:rsidRPr="003119F0">
              <w:rPr>
                <w:rFonts w:asciiTheme="minorHAnsi" w:hAnsiTheme="minorHAnsi" w:cstheme="minorHAnsi"/>
                <w:color w:val="auto"/>
                <w:sz w:val="22"/>
                <w:szCs w:val="22"/>
              </w:rPr>
              <w:t xml:space="preserve"> (funded 83</w:t>
            </w:r>
            <w:r w:rsidR="00E749CB" w:rsidRPr="003119F0">
              <w:rPr>
                <w:rFonts w:asciiTheme="minorHAnsi" w:hAnsiTheme="minorHAnsi" w:cstheme="minorHAnsi"/>
                <w:color w:val="auto"/>
                <w:sz w:val="22"/>
                <w:szCs w:val="22"/>
              </w:rPr>
              <w:t>0)</w:t>
            </w:r>
          </w:p>
          <w:p w14:paraId="47494FC1" w14:textId="408B6188" w:rsidR="00D75ED8" w:rsidRPr="003119F0" w:rsidRDefault="00D75ED8" w:rsidP="0096678B">
            <w:pPr>
              <w:pStyle w:val="ListParagraph"/>
              <w:numPr>
                <w:ilvl w:val="0"/>
                <w:numId w:val="43"/>
              </w:numPr>
              <w:rPr>
                <w:rFonts w:asciiTheme="minorHAnsi" w:hAnsiTheme="minorHAnsi" w:cstheme="minorHAnsi"/>
                <w:color w:val="auto"/>
                <w:sz w:val="22"/>
                <w:szCs w:val="22"/>
              </w:rPr>
            </w:pPr>
            <w:r w:rsidRPr="003119F0">
              <w:rPr>
                <w:rFonts w:asciiTheme="minorHAnsi" w:hAnsiTheme="minorHAnsi" w:cstheme="minorHAnsi"/>
                <w:color w:val="auto"/>
                <w:sz w:val="22"/>
                <w:szCs w:val="22"/>
              </w:rPr>
              <w:t>Learn to ride –</w:t>
            </w:r>
            <w:r w:rsidR="0096678B" w:rsidRPr="003119F0">
              <w:rPr>
                <w:rFonts w:asciiTheme="minorHAnsi" w:hAnsiTheme="minorHAnsi" w:cstheme="minorHAnsi"/>
                <w:color w:val="auto"/>
                <w:sz w:val="22"/>
                <w:szCs w:val="22"/>
              </w:rPr>
              <w:t>7</w:t>
            </w:r>
            <w:r w:rsidR="00E749CB" w:rsidRPr="003119F0">
              <w:rPr>
                <w:rFonts w:asciiTheme="minorHAnsi" w:hAnsiTheme="minorHAnsi" w:cstheme="minorHAnsi"/>
                <w:color w:val="auto"/>
                <w:sz w:val="22"/>
                <w:szCs w:val="22"/>
              </w:rPr>
              <w:t xml:space="preserve"> booked/delivered, </w:t>
            </w:r>
            <w:r w:rsidR="0096678B" w:rsidRPr="003119F0">
              <w:rPr>
                <w:rFonts w:asciiTheme="minorHAnsi" w:hAnsiTheme="minorHAnsi" w:cstheme="minorHAnsi"/>
                <w:color w:val="auto"/>
                <w:sz w:val="22"/>
                <w:szCs w:val="22"/>
              </w:rPr>
              <w:t>0</w:t>
            </w:r>
            <w:r w:rsidR="00E749CB" w:rsidRPr="003119F0">
              <w:rPr>
                <w:rFonts w:asciiTheme="minorHAnsi" w:hAnsiTheme="minorHAnsi" w:cstheme="minorHAnsi"/>
                <w:color w:val="auto"/>
                <w:sz w:val="22"/>
                <w:szCs w:val="22"/>
              </w:rPr>
              <w:t>future bookings</w:t>
            </w:r>
            <w:r w:rsidR="0096678B" w:rsidRPr="003119F0">
              <w:rPr>
                <w:rFonts w:asciiTheme="minorHAnsi" w:hAnsiTheme="minorHAnsi" w:cstheme="minorHAnsi"/>
                <w:color w:val="auto"/>
                <w:sz w:val="22"/>
                <w:szCs w:val="22"/>
              </w:rPr>
              <w:t xml:space="preserve"> (funded 7</w:t>
            </w:r>
            <w:r w:rsidR="00E749CB" w:rsidRPr="003119F0">
              <w:rPr>
                <w:rFonts w:asciiTheme="minorHAnsi" w:hAnsiTheme="minorHAnsi" w:cstheme="minorHAnsi"/>
                <w:color w:val="auto"/>
                <w:sz w:val="22"/>
                <w:szCs w:val="22"/>
              </w:rPr>
              <w:t>)</w:t>
            </w:r>
          </w:p>
          <w:p w14:paraId="62856BFD" w14:textId="77777777" w:rsidR="00D75ED8" w:rsidRPr="003119F0" w:rsidRDefault="00D75ED8" w:rsidP="00D75ED8">
            <w:pPr>
              <w:contextualSpacing/>
              <w:rPr>
                <w:rFonts w:asciiTheme="minorHAnsi" w:hAnsiTheme="minorHAnsi" w:cstheme="minorHAnsi"/>
                <w:color w:val="auto"/>
                <w:sz w:val="22"/>
                <w:szCs w:val="22"/>
                <w:u w:val="single"/>
              </w:rPr>
            </w:pPr>
            <w:r w:rsidRPr="003119F0">
              <w:rPr>
                <w:rFonts w:asciiTheme="minorHAnsi" w:hAnsiTheme="minorHAnsi" w:cstheme="minorHAnsi"/>
                <w:color w:val="auto"/>
                <w:sz w:val="22"/>
                <w:szCs w:val="22"/>
                <w:u w:val="single"/>
              </w:rPr>
              <w:t>Devon – data to end September</w:t>
            </w:r>
          </w:p>
          <w:p w14:paraId="338CB0B0" w14:textId="3BAD9DB4" w:rsidR="00D75ED8" w:rsidRPr="003119F0" w:rsidRDefault="00D75ED8" w:rsidP="0096678B">
            <w:pPr>
              <w:pStyle w:val="ListParagraph"/>
              <w:numPr>
                <w:ilvl w:val="0"/>
                <w:numId w:val="44"/>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Level 1 - </w:t>
            </w:r>
            <w:r w:rsidR="0096678B" w:rsidRPr="003119F0">
              <w:rPr>
                <w:rFonts w:asciiTheme="minorHAnsi" w:hAnsiTheme="minorHAnsi" w:cstheme="minorHAnsi"/>
                <w:color w:val="auto"/>
                <w:sz w:val="22"/>
                <w:szCs w:val="22"/>
              </w:rPr>
              <w:t>330</w:t>
            </w:r>
            <w:r w:rsidRPr="003119F0">
              <w:rPr>
                <w:rFonts w:asciiTheme="minorHAnsi" w:hAnsiTheme="minorHAnsi" w:cstheme="minorHAnsi"/>
                <w:color w:val="auto"/>
                <w:sz w:val="22"/>
                <w:szCs w:val="22"/>
              </w:rPr>
              <w:t xml:space="preserve"> </w:t>
            </w:r>
            <w:r w:rsidR="0096678B" w:rsidRPr="003119F0">
              <w:rPr>
                <w:rFonts w:asciiTheme="minorHAnsi" w:hAnsiTheme="minorHAnsi" w:cstheme="minorHAnsi"/>
                <w:color w:val="auto"/>
                <w:sz w:val="22"/>
                <w:szCs w:val="22"/>
              </w:rPr>
              <w:t xml:space="preserve"> booked/delivered, 738 future bookings</w:t>
            </w:r>
            <w:r w:rsidRPr="003119F0">
              <w:rPr>
                <w:rFonts w:asciiTheme="minorHAnsi" w:hAnsiTheme="minorHAnsi" w:cstheme="minorHAnsi"/>
                <w:color w:val="auto"/>
                <w:sz w:val="22"/>
                <w:szCs w:val="22"/>
              </w:rPr>
              <w:t xml:space="preserve"> (</w:t>
            </w:r>
            <w:r w:rsidR="0096678B" w:rsidRPr="003119F0">
              <w:rPr>
                <w:rFonts w:asciiTheme="minorHAnsi" w:hAnsiTheme="minorHAnsi" w:cstheme="minorHAnsi"/>
                <w:color w:val="auto"/>
                <w:sz w:val="22"/>
                <w:szCs w:val="22"/>
              </w:rPr>
              <w:t>12</w:t>
            </w:r>
            <w:r w:rsidRPr="003119F0">
              <w:rPr>
                <w:rFonts w:asciiTheme="minorHAnsi" w:hAnsiTheme="minorHAnsi" w:cstheme="minorHAnsi"/>
                <w:color w:val="auto"/>
                <w:sz w:val="22"/>
                <w:szCs w:val="22"/>
              </w:rPr>
              <w:t xml:space="preserve">00 funded) </w:t>
            </w:r>
          </w:p>
          <w:p w14:paraId="3763195E" w14:textId="231F12C6" w:rsidR="00D75ED8" w:rsidRPr="003119F0" w:rsidRDefault="00D75ED8" w:rsidP="0096678B">
            <w:pPr>
              <w:pStyle w:val="ListParagraph"/>
              <w:numPr>
                <w:ilvl w:val="0"/>
                <w:numId w:val="44"/>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Level 1/2 – </w:t>
            </w:r>
            <w:r w:rsidR="0096678B" w:rsidRPr="003119F0">
              <w:rPr>
                <w:rFonts w:asciiTheme="minorHAnsi" w:hAnsiTheme="minorHAnsi" w:cstheme="minorHAnsi"/>
                <w:color w:val="auto"/>
                <w:sz w:val="22"/>
                <w:szCs w:val="22"/>
              </w:rPr>
              <w:t>3027  booked/delivered, 2419 future bookings (7383 funded)</w:t>
            </w:r>
          </w:p>
          <w:p w14:paraId="2887DAA2" w14:textId="08FD8DB9" w:rsidR="0096678B" w:rsidRPr="003119F0" w:rsidRDefault="00D75ED8" w:rsidP="0096678B">
            <w:pPr>
              <w:pStyle w:val="ListParagraph"/>
              <w:numPr>
                <w:ilvl w:val="0"/>
                <w:numId w:val="44"/>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Level 3 – </w:t>
            </w:r>
            <w:r w:rsidR="0096678B" w:rsidRPr="003119F0">
              <w:rPr>
                <w:rFonts w:asciiTheme="minorHAnsi" w:hAnsiTheme="minorHAnsi" w:cstheme="minorHAnsi"/>
                <w:color w:val="auto"/>
                <w:sz w:val="22"/>
                <w:szCs w:val="22"/>
              </w:rPr>
              <w:t xml:space="preserve">255  booked/delivered, 187 future bookings (713 funded) </w:t>
            </w:r>
          </w:p>
          <w:p w14:paraId="40C4AF11" w14:textId="6957E89C" w:rsidR="00D75ED8" w:rsidRPr="003119F0" w:rsidRDefault="00D75ED8" w:rsidP="0096678B">
            <w:pPr>
              <w:pStyle w:val="ListParagraph"/>
              <w:numPr>
                <w:ilvl w:val="0"/>
                <w:numId w:val="44"/>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Balance – </w:t>
            </w:r>
            <w:r w:rsidR="0096678B" w:rsidRPr="003119F0">
              <w:rPr>
                <w:rFonts w:asciiTheme="minorHAnsi" w:hAnsiTheme="minorHAnsi" w:cstheme="minorHAnsi"/>
                <w:color w:val="auto"/>
                <w:sz w:val="22"/>
                <w:szCs w:val="22"/>
              </w:rPr>
              <w:t>183  booked/delivered, 605 future bookings (1446 funded)</w:t>
            </w:r>
          </w:p>
          <w:p w14:paraId="56E5FD18" w14:textId="0470B559" w:rsidR="00D75ED8" w:rsidRDefault="00D75ED8" w:rsidP="0096678B">
            <w:pPr>
              <w:pStyle w:val="ListParagraph"/>
              <w:numPr>
                <w:ilvl w:val="0"/>
                <w:numId w:val="44"/>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Learn to Ride – </w:t>
            </w:r>
            <w:r w:rsidR="0096678B" w:rsidRPr="003119F0">
              <w:rPr>
                <w:rFonts w:asciiTheme="minorHAnsi" w:hAnsiTheme="minorHAnsi" w:cstheme="minorHAnsi"/>
                <w:color w:val="auto"/>
                <w:sz w:val="22"/>
                <w:szCs w:val="22"/>
              </w:rPr>
              <w:t xml:space="preserve">110  booked/delivered, 11 future bookings (150 funded) </w:t>
            </w:r>
          </w:p>
          <w:p w14:paraId="2FEF5C23" w14:textId="10D707D0" w:rsidR="00100900" w:rsidRPr="00100900" w:rsidRDefault="00100900" w:rsidP="00100900">
            <w:pPr>
              <w:rPr>
                <w:rFonts w:asciiTheme="minorHAnsi" w:hAnsiTheme="minorHAnsi" w:cstheme="minorHAnsi"/>
                <w:color w:val="auto"/>
                <w:sz w:val="22"/>
                <w:szCs w:val="22"/>
              </w:rPr>
            </w:pPr>
          </w:p>
          <w:p w14:paraId="502B5D81" w14:textId="6DD68685" w:rsidR="00D75ED8" w:rsidRPr="003119F0" w:rsidRDefault="00D75ED8" w:rsidP="00D75ED8">
            <w:pPr>
              <w:pStyle w:val="ListParagraph"/>
              <w:numPr>
                <w:ilvl w:val="0"/>
                <w:numId w:val="11"/>
              </w:numPr>
              <w:rPr>
                <w:rFonts w:asciiTheme="minorHAnsi" w:hAnsiTheme="minorHAnsi" w:cstheme="minorHAnsi"/>
                <w:color w:val="auto"/>
                <w:sz w:val="22"/>
                <w:szCs w:val="22"/>
              </w:rPr>
            </w:pPr>
            <w:r w:rsidRPr="003119F0">
              <w:rPr>
                <w:rFonts w:asciiTheme="minorHAnsi" w:hAnsiTheme="minorHAnsi" w:cstheme="minorHAnsi"/>
                <w:color w:val="auto"/>
                <w:sz w:val="22"/>
                <w:szCs w:val="22"/>
              </w:rPr>
              <w:t xml:space="preserve">Ensuring that Bikeability can be delivered to all schools in </w:t>
            </w:r>
            <w:r w:rsidR="0096678B" w:rsidRPr="003119F0">
              <w:rPr>
                <w:rFonts w:asciiTheme="minorHAnsi" w:hAnsiTheme="minorHAnsi" w:cstheme="minorHAnsi"/>
                <w:color w:val="auto"/>
                <w:sz w:val="22"/>
                <w:szCs w:val="22"/>
              </w:rPr>
              <w:t>Plymouth</w:t>
            </w:r>
            <w:r w:rsidRPr="003119F0">
              <w:rPr>
                <w:rFonts w:asciiTheme="minorHAnsi" w:hAnsiTheme="minorHAnsi" w:cstheme="minorHAnsi"/>
                <w:color w:val="auto"/>
                <w:sz w:val="22"/>
                <w:szCs w:val="22"/>
              </w:rPr>
              <w:t xml:space="preserve"> including the PSSP schools in these areas.</w:t>
            </w:r>
          </w:p>
          <w:p w14:paraId="2AAF0B43" w14:textId="1EF7FD4E" w:rsidR="00D75ED8" w:rsidRPr="003119F0" w:rsidRDefault="000842FE" w:rsidP="00D75ED8">
            <w:pPr>
              <w:pStyle w:val="ListParagraph"/>
              <w:numPr>
                <w:ilvl w:val="0"/>
                <w:numId w:val="31"/>
              </w:numPr>
              <w:rPr>
                <w:rFonts w:asciiTheme="minorHAnsi" w:hAnsiTheme="minorHAnsi" w:cstheme="minorHAnsi"/>
                <w:color w:val="auto"/>
                <w:sz w:val="22"/>
                <w:szCs w:val="22"/>
              </w:rPr>
            </w:pPr>
            <w:r w:rsidRPr="003119F0">
              <w:rPr>
                <w:rFonts w:asciiTheme="minorHAnsi" w:hAnsiTheme="minorHAnsi" w:cstheme="minorHAnsi"/>
                <w:color w:val="auto"/>
                <w:sz w:val="22"/>
                <w:szCs w:val="22"/>
              </w:rPr>
              <w:t>1</w:t>
            </w:r>
            <w:r w:rsidR="003119F0" w:rsidRPr="003119F0">
              <w:rPr>
                <w:rFonts w:asciiTheme="minorHAnsi" w:hAnsiTheme="minorHAnsi" w:cstheme="minorHAnsi"/>
                <w:color w:val="auto"/>
                <w:sz w:val="22"/>
                <w:szCs w:val="22"/>
              </w:rPr>
              <w:t xml:space="preserve"> candidate has</w:t>
            </w:r>
            <w:r w:rsidR="00D75ED8" w:rsidRPr="003119F0">
              <w:rPr>
                <w:rFonts w:asciiTheme="minorHAnsi" w:hAnsiTheme="minorHAnsi" w:cstheme="minorHAnsi"/>
                <w:color w:val="auto"/>
                <w:sz w:val="22"/>
                <w:szCs w:val="22"/>
              </w:rPr>
              <w:t xml:space="preserve"> received</w:t>
            </w:r>
            <w:r w:rsidR="003119F0" w:rsidRPr="003119F0">
              <w:rPr>
                <w:rFonts w:asciiTheme="minorHAnsi" w:hAnsiTheme="minorHAnsi" w:cstheme="minorHAnsi"/>
                <w:color w:val="auto"/>
                <w:sz w:val="22"/>
                <w:szCs w:val="22"/>
              </w:rPr>
              <w:t xml:space="preserve"> a DCC bursary</w:t>
            </w:r>
            <w:r w:rsidR="00D75ED8" w:rsidRPr="003119F0">
              <w:rPr>
                <w:rFonts w:asciiTheme="minorHAnsi" w:hAnsiTheme="minorHAnsi" w:cstheme="minorHAnsi"/>
                <w:color w:val="auto"/>
                <w:sz w:val="22"/>
                <w:szCs w:val="22"/>
              </w:rPr>
              <w:t xml:space="preserve"> to cover training</w:t>
            </w:r>
          </w:p>
          <w:p w14:paraId="472AE2AA" w14:textId="3B7F6538" w:rsidR="00D75ED8" w:rsidRPr="003119F0" w:rsidRDefault="00D75ED8" w:rsidP="003119F0">
            <w:pPr>
              <w:rPr>
                <w:rFonts w:asciiTheme="minorHAnsi" w:hAnsiTheme="minorHAnsi" w:cstheme="minorHAnsi"/>
                <w:color w:val="auto"/>
                <w:sz w:val="22"/>
                <w:szCs w:val="22"/>
              </w:rPr>
            </w:pPr>
          </w:p>
          <w:p w14:paraId="21320863" w14:textId="53467709" w:rsidR="00D75ED8" w:rsidRPr="003119F0" w:rsidRDefault="00D75ED8" w:rsidP="00D75ED8">
            <w:pPr>
              <w:pStyle w:val="ListParagraph"/>
              <w:ind w:left="360"/>
              <w:rPr>
                <w:rFonts w:asciiTheme="minorHAnsi" w:hAnsiTheme="minorHAnsi" w:cstheme="minorHAnsi"/>
                <w:color w:val="auto"/>
                <w:sz w:val="22"/>
                <w:szCs w:val="22"/>
              </w:rPr>
            </w:pPr>
            <w:r w:rsidRPr="003119F0">
              <w:rPr>
                <w:rFonts w:asciiTheme="minorHAnsi" w:hAnsiTheme="minorHAnsi" w:cstheme="minorHAnsi"/>
                <w:color w:val="auto"/>
                <w:sz w:val="22"/>
                <w:szCs w:val="22"/>
              </w:rPr>
              <w:t>Opportunity to increase the workforce to deliver training and provide a sustainable delivery plan</w:t>
            </w:r>
          </w:p>
        </w:tc>
      </w:tr>
      <w:tr w:rsidR="00D75ED8" w:rsidRPr="00A11C0F" w14:paraId="30948164" w14:textId="77777777" w:rsidTr="004F733B">
        <w:tc>
          <w:tcPr>
            <w:tcW w:w="534" w:type="dxa"/>
            <w:shd w:val="clear" w:color="auto" w:fill="8DB3E2" w:themeFill="text2" w:themeFillTint="66"/>
          </w:tcPr>
          <w:p w14:paraId="07703681" w14:textId="16CF9B76" w:rsidR="00D75ED8" w:rsidRPr="005F09AB"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t>9</w:t>
            </w:r>
          </w:p>
        </w:tc>
        <w:tc>
          <w:tcPr>
            <w:tcW w:w="14175" w:type="dxa"/>
            <w:gridSpan w:val="2"/>
            <w:shd w:val="clear" w:color="auto" w:fill="8DB3E2" w:themeFill="text2" w:themeFillTint="66"/>
          </w:tcPr>
          <w:p w14:paraId="76E7AAE8" w14:textId="0FF10DA1" w:rsidR="00D75ED8" w:rsidRPr="005F09AB" w:rsidRDefault="00D75ED8" w:rsidP="00D75ED8">
            <w:pPr>
              <w:rPr>
                <w:rFonts w:asciiTheme="minorHAnsi" w:hAnsiTheme="minorHAnsi" w:cstheme="minorHAnsi"/>
                <w:color w:val="auto"/>
                <w:sz w:val="22"/>
                <w:szCs w:val="22"/>
              </w:rPr>
            </w:pPr>
            <w:r w:rsidRPr="004F2027">
              <w:rPr>
                <w:rFonts w:asciiTheme="minorHAnsi" w:hAnsiTheme="minorHAnsi" w:cstheme="minorHAnsi"/>
                <w:color w:val="auto"/>
                <w:sz w:val="22"/>
                <w:szCs w:val="22"/>
              </w:rPr>
              <w:t>Development and support for co-ordination of Change4Life Clubs/ 30 Active Minutes</w:t>
            </w:r>
          </w:p>
        </w:tc>
      </w:tr>
      <w:tr w:rsidR="00D75ED8" w:rsidRPr="00A11C0F" w14:paraId="195E9789" w14:textId="77777777" w:rsidTr="004F733B">
        <w:tc>
          <w:tcPr>
            <w:tcW w:w="8330" w:type="dxa"/>
            <w:gridSpan w:val="2"/>
            <w:shd w:val="clear" w:color="auto" w:fill="auto"/>
          </w:tcPr>
          <w:p w14:paraId="51E5C88B" w14:textId="77777777" w:rsidR="00D75ED8" w:rsidRPr="00CE7D66" w:rsidRDefault="00D75ED8" w:rsidP="00D75ED8">
            <w:pPr>
              <w:pStyle w:val="ListParagraph"/>
              <w:numPr>
                <w:ilvl w:val="0"/>
                <w:numId w:val="10"/>
              </w:numPr>
              <w:rPr>
                <w:rFonts w:asciiTheme="minorHAnsi" w:hAnsiTheme="minorHAnsi" w:cstheme="minorHAnsi"/>
                <w:color w:val="auto"/>
                <w:sz w:val="22"/>
                <w:szCs w:val="24"/>
              </w:rPr>
            </w:pPr>
            <w:r w:rsidRPr="00CE7D66">
              <w:rPr>
                <w:rFonts w:asciiTheme="minorHAnsi" w:hAnsiTheme="minorHAnsi" w:cstheme="minorHAnsi"/>
                <w:color w:val="auto"/>
                <w:sz w:val="22"/>
                <w:szCs w:val="24"/>
              </w:rPr>
              <w:t>Change4Life daily activities added to the weekly ITL of the website to support daily physical exercise</w:t>
            </w:r>
          </w:p>
          <w:p w14:paraId="198E6F8B" w14:textId="1CC52145" w:rsidR="00D75ED8" w:rsidRPr="00CE7D66" w:rsidRDefault="00D75ED8" w:rsidP="00EC6C37">
            <w:pPr>
              <w:pStyle w:val="ListParagraph"/>
              <w:numPr>
                <w:ilvl w:val="0"/>
                <w:numId w:val="10"/>
              </w:numPr>
              <w:rPr>
                <w:rFonts w:asciiTheme="minorHAnsi" w:hAnsiTheme="minorHAnsi" w:cstheme="minorHAnsi"/>
                <w:color w:val="auto"/>
                <w:sz w:val="22"/>
                <w:szCs w:val="24"/>
              </w:rPr>
            </w:pPr>
            <w:r w:rsidRPr="00CE7D66">
              <w:rPr>
                <w:rFonts w:asciiTheme="minorHAnsi" w:hAnsiTheme="minorHAnsi" w:cstheme="minorHAnsi"/>
                <w:color w:val="auto"/>
                <w:sz w:val="22"/>
                <w:szCs w:val="24"/>
              </w:rPr>
              <w:t>Working with Marjon University in a joint project to supply Change4Life Clubs for schools delivered by students completing their placement hours. PSSP to co-ordinate and provide training for students as required.</w:t>
            </w:r>
            <w:r w:rsidR="00CE7D66" w:rsidRPr="00CE7D66">
              <w:rPr>
                <w:rFonts w:asciiTheme="minorHAnsi" w:hAnsiTheme="minorHAnsi" w:cstheme="minorHAnsi"/>
                <w:color w:val="auto"/>
                <w:sz w:val="22"/>
                <w:szCs w:val="24"/>
              </w:rPr>
              <w:t xml:space="preserve"> </w:t>
            </w:r>
            <w:r w:rsidR="00EC6C37">
              <w:rPr>
                <w:rFonts w:asciiTheme="minorHAnsi" w:hAnsiTheme="minorHAnsi" w:cstheme="minorHAnsi"/>
                <w:color w:val="auto"/>
                <w:sz w:val="22"/>
                <w:szCs w:val="24"/>
              </w:rPr>
              <w:t>Placement Fayre – postponed.</w:t>
            </w:r>
          </w:p>
        </w:tc>
        <w:tc>
          <w:tcPr>
            <w:tcW w:w="6379" w:type="dxa"/>
          </w:tcPr>
          <w:p w14:paraId="20C30CD7" w14:textId="77777777" w:rsidR="00D75ED8" w:rsidRPr="00CE7D66" w:rsidRDefault="00D75ED8" w:rsidP="00D75ED8">
            <w:pPr>
              <w:pStyle w:val="ListParagraph"/>
              <w:numPr>
                <w:ilvl w:val="0"/>
                <w:numId w:val="10"/>
              </w:numPr>
              <w:rPr>
                <w:rFonts w:asciiTheme="minorHAnsi" w:hAnsiTheme="minorHAnsi" w:cstheme="minorHAnsi"/>
                <w:color w:val="auto"/>
                <w:sz w:val="22"/>
                <w:szCs w:val="24"/>
              </w:rPr>
            </w:pPr>
            <w:r w:rsidRPr="00CE7D66">
              <w:rPr>
                <w:rFonts w:asciiTheme="minorHAnsi" w:hAnsiTheme="minorHAnsi" w:cstheme="minorHAnsi"/>
                <w:color w:val="auto"/>
                <w:sz w:val="22"/>
                <w:szCs w:val="24"/>
              </w:rPr>
              <w:t>All students to be able to access daily physical activity opportunities.</w:t>
            </w:r>
          </w:p>
          <w:p w14:paraId="79C5190A" w14:textId="75D04555" w:rsidR="00D75ED8" w:rsidRPr="00CE7D66" w:rsidRDefault="00D75ED8" w:rsidP="00D75ED8">
            <w:pPr>
              <w:pStyle w:val="ListParagraph"/>
              <w:numPr>
                <w:ilvl w:val="0"/>
                <w:numId w:val="10"/>
              </w:numPr>
              <w:rPr>
                <w:rFonts w:asciiTheme="minorHAnsi" w:hAnsiTheme="minorHAnsi" w:cstheme="minorHAnsi"/>
                <w:color w:val="auto"/>
                <w:sz w:val="22"/>
                <w:szCs w:val="24"/>
              </w:rPr>
            </w:pPr>
            <w:r w:rsidRPr="00CE7D66">
              <w:rPr>
                <w:rFonts w:asciiTheme="minorHAnsi" w:hAnsiTheme="minorHAnsi" w:cstheme="minorHAnsi"/>
                <w:color w:val="auto"/>
                <w:sz w:val="22"/>
                <w:szCs w:val="24"/>
              </w:rPr>
              <w:t>Support for PSSP schools to ensure that they all have a Change4Life Club in place.</w:t>
            </w:r>
          </w:p>
        </w:tc>
      </w:tr>
      <w:tr w:rsidR="00D75ED8" w:rsidRPr="00A11C0F" w14:paraId="52B104F8" w14:textId="77777777" w:rsidTr="004F733B">
        <w:tc>
          <w:tcPr>
            <w:tcW w:w="534" w:type="dxa"/>
            <w:shd w:val="clear" w:color="auto" w:fill="8DB3E2" w:themeFill="text2" w:themeFillTint="66"/>
          </w:tcPr>
          <w:p w14:paraId="5CE822D5" w14:textId="71EFC5AF" w:rsidR="00D75ED8" w:rsidRPr="005F09AB"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lastRenderedPageBreak/>
              <w:t>10</w:t>
            </w:r>
          </w:p>
        </w:tc>
        <w:tc>
          <w:tcPr>
            <w:tcW w:w="14175" w:type="dxa"/>
            <w:gridSpan w:val="2"/>
            <w:shd w:val="clear" w:color="auto" w:fill="8DB3E2" w:themeFill="text2" w:themeFillTint="66"/>
          </w:tcPr>
          <w:p w14:paraId="508D2AD5" w14:textId="7BE918EC" w:rsidR="00D75ED8" w:rsidRPr="005F09AB" w:rsidRDefault="00D75ED8" w:rsidP="00D75ED8">
            <w:pPr>
              <w:rPr>
                <w:rFonts w:asciiTheme="minorHAnsi" w:hAnsiTheme="minorHAnsi" w:cstheme="minorHAnsi"/>
                <w:color w:val="auto"/>
                <w:sz w:val="22"/>
                <w:szCs w:val="24"/>
              </w:rPr>
            </w:pPr>
            <w:r w:rsidRPr="004F2027">
              <w:rPr>
                <w:rFonts w:asciiTheme="minorHAnsi" w:hAnsiTheme="minorHAnsi" w:cstheme="minorHAnsi"/>
                <w:color w:val="auto"/>
                <w:sz w:val="22"/>
                <w:szCs w:val="24"/>
              </w:rPr>
              <w:t>Playground Leaders and Meal Time Assistant Training</w:t>
            </w:r>
          </w:p>
        </w:tc>
      </w:tr>
      <w:tr w:rsidR="00D75ED8" w:rsidRPr="00A11C0F" w14:paraId="58EC5E37" w14:textId="77777777" w:rsidTr="004F733B">
        <w:tc>
          <w:tcPr>
            <w:tcW w:w="8330" w:type="dxa"/>
            <w:gridSpan w:val="2"/>
            <w:tcBorders>
              <w:bottom w:val="single" w:sz="4" w:space="0" w:color="auto"/>
            </w:tcBorders>
            <w:shd w:val="clear" w:color="auto" w:fill="auto"/>
          </w:tcPr>
          <w:p w14:paraId="4C8328D1" w14:textId="77777777" w:rsidR="00D75ED8" w:rsidRDefault="00D75ED8" w:rsidP="00D75ED8">
            <w:pPr>
              <w:pStyle w:val="ListParagraph"/>
              <w:numPr>
                <w:ilvl w:val="0"/>
                <w:numId w:val="23"/>
              </w:numPr>
              <w:rPr>
                <w:rFonts w:asciiTheme="minorHAnsi" w:hAnsiTheme="minorHAnsi" w:cstheme="minorHAnsi"/>
                <w:color w:val="auto"/>
                <w:sz w:val="22"/>
                <w:szCs w:val="24"/>
              </w:rPr>
            </w:pPr>
            <w:r w:rsidRPr="004F2027">
              <w:rPr>
                <w:rFonts w:asciiTheme="minorHAnsi" w:hAnsiTheme="minorHAnsi" w:cstheme="minorHAnsi"/>
                <w:color w:val="auto"/>
                <w:sz w:val="22"/>
                <w:szCs w:val="24"/>
              </w:rPr>
              <w:t xml:space="preserve">Playground Leaders </w:t>
            </w:r>
            <w:r w:rsidRPr="00427639">
              <w:rPr>
                <w:rFonts w:asciiTheme="minorHAnsi" w:hAnsiTheme="minorHAnsi" w:cstheme="minorHAnsi"/>
                <w:color w:val="auto"/>
                <w:sz w:val="22"/>
                <w:szCs w:val="24"/>
              </w:rPr>
              <w:t>training</w:t>
            </w:r>
          </w:p>
          <w:p w14:paraId="03AF2720" w14:textId="3C88BB5C" w:rsidR="00D75ED8" w:rsidRPr="005F09AB" w:rsidRDefault="00D75ED8" w:rsidP="00D75ED8">
            <w:pPr>
              <w:pStyle w:val="ListParagraph"/>
              <w:numPr>
                <w:ilvl w:val="0"/>
                <w:numId w:val="23"/>
              </w:numPr>
              <w:rPr>
                <w:rFonts w:asciiTheme="minorHAnsi" w:hAnsiTheme="minorHAnsi" w:cstheme="minorHAnsi"/>
                <w:color w:val="auto"/>
                <w:sz w:val="22"/>
                <w:szCs w:val="24"/>
              </w:rPr>
            </w:pPr>
            <w:r>
              <w:rPr>
                <w:rFonts w:asciiTheme="minorHAnsi" w:hAnsiTheme="minorHAnsi" w:cstheme="minorHAnsi"/>
                <w:color w:val="auto"/>
                <w:sz w:val="22"/>
                <w:szCs w:val="24"/>
              </w:rPr>
              <w:t>MTA Training</w:t>
            </w:r>
          </w:p>
        </w:tc>
        <w:tc>
          <w:tcPr>
            <w:tcW w:w="6379" w:type="dxa"/>
            <w:tcBorders>
              <w:bottom w:val="single" w:sz="4" w:space="0" w:color="auto"/>
            </w:tcBorders>
          </w:tcPr>
          <w:p w14:paraId="550473D9" w14:textId="77777777" w:rsidR="00D75ED8" w:rsidRPr="00C855D1" w:rsidRDefault="00D75ED8" w:rsidP="00D75ED8">
            <w:pPr>
              <w:pStyle w:val="ListParagraph"/>
              <w:numPr>
                <w:ilvl w:val="0"/>
                <w:numId w:val="23"/>
              </w:numPr>
              <w:rPr>
                <w:rFonts w:asciiTheme="minorHAnsi" w:hAnsiTheme="minorHAnsi" w:cstheme="minorHAnsi"/>
                <w:color w:val="auto"/>
                <w:sz w:val="22"/>
                <w:szCs w:val="24"/>
              </w:rPr>
            </w:pPr>
            <w:r w:rsidRPr="001647B3">
              <w:rPr>
                <w:rFonts w:asciiTheme="minorHAnsi" w:eastAsia="Calibri" w:hAnsiTheme="minorHAnsi" w:cstheme="minorHAnsi"/>
                <w:color w:val="auto"/>
                <w:sz w:val="22"/>
                <w:szCs w:val="22"/>
              </w:rPr>
              <w:t>Held at 8 Partnership Primary schools</w:t>
            </w:r>
          </w:p>
          <w:p w14:paraId="717CB9AF" w14:textId="04CB0232" w:rsidR="00D75ED8" w:rsidRPr="00C855D1" w:rsidRDefault="00D75ED8" w:rsidP="00D75ED8">
            <w:pPr>
              <w:pStyle w:val="ListParagraph"/>
              <w:numPr>
                <w:ilvl w:val="0"/>
                <w:numId w:val="23"/>
              </w:numPr>
              <w:rPr>
                <w:rFonts w:asciiTheme="minorHAnsi" w:hAnsiTheme="minorHAnsi" w:cstheme="minorHAnsi"/>
                <w:color w:val="auto"/>
                <w:sz w:val="22"/>
                <w:szCs w:val="24"/>
              </w:rPr>
            </w:pPr>
            <w:r w:rsidRPr="001647B3">
              <w:rPr>
                <w:rFonts w:asciiTheme="minorHAnsi" w:eastAsia="Calibri" w:hAnsiTheme="minorHAnsi" w:cstheme="minorHAnsi"/>
                <w:color w:val="auto"/>
                <w:sz w:val="22"/>
                <w:szCs w:val="22"/>
              </w:rPr>
              <w:t>H</w:t>
            </w:r>
            <w:r>
              <w:rPr>
                <w:rFonts w:asciiTheme="minorHAnsi" w:eastAsia="Calibri" w:hAnsiTheme="minorHAnsi" w:cstheme="minorHAnsi"/>
                <w:color w:val="auto"/>
                <w:sz w:val="22"/>
                <w:szCs w:val="22"/>
              </w:rPr>
              <w:t>eld at 8</w:t>
            </w:r>
            <w:r w:rsidRPr="001647B3">
              <w:rPr>
                <w:rFonts w:asciiTheme="minorHAnsi" w:eastAsia="Calibri" w:hAnsiTheme="minorHAnsi" w:cstheme="minorHAnsi"/>
                <w:color w:val="auto"/>
                <w:sz w:val="22"/>
                <w:szCs w:val="22"/>
              </w:rPr>
              <w:t xml:space="preserve"> Partnership Primary schools</w:t>
            </w:r>
          </w:p>
        </w:tc>
      </w:tr>
      <w:tr w:rsidR="00D75ED8" w:rsidRPr="00A11C0F" w14:paraId="6F07749B" w14:textId="77777777" w:rsidTr="004F733B">
        <w:tc>
          <w:tcPr>
            <w:tcW w:w="534" w:type="dxa"/>
            <w:tcBorders>
              <w:bottom w:val="single" w:sz="4" w:space="0" w:color="auto"/>
            </w:tcBorders>
            <w:shd w:val="clear" w:color="auto" w:fill="8DB3E2" w:themeFill="text2" w:themeFillTint="66"/>
          </w:tcPr>
          <w:p w14:paraId="7EE756B1" w14:textId="2E931C26" w:rsidR="00D75ED8" w:rsidRPr="00BB728D"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t>11</w:t>
            </w:r>
          </w:p>
        </w:tc>
        <w:tc>
          <w:tcPr>
            <w:tcW w:w="14175" w:type="dxa"/>
            <w:gridSpan w:val="2"/>
            <w:tcBorders>
              <w:bottom w:val="single" w:sz="4" w:space="0" w:color="auto"/>
            </w:tcBorders>
            <w:shd w:val="clear" w:color="auto" w:fill="8DB3E2" w:themeFill="text2" w:themeFillTint="66"/>
          </w:tcPr>
          <w:p w14:paraId="0BF5C807" w14:textId="6C54B85E" w:rsidR="00D75ED8" w:rsidRPr="00BB728D" w:rsidRDefault="00D75ED8" w:rsidP="00D75ED8">
            <w:pPr>
              <w:rPr>
                <w:rFonts w:asciiTheme="minorHAnsi" w:hAnsiTheme="minorHAnsi" w:cstheme="minorHAnsi"/>
                <w:color w:val="auto"/>
                <w:sz w:val="22"/>
                <w:szCs w:val="22"/>
              </w:rPr>
            </w:pPr>
            <w:r w:rsidRPr="004F2027">
              <w:rPr>
                <w:rFonts w:asciiTheme="minorHAnsi" w:hAnsiTheme="minorHAnsi" w:cstheme="minorHAnsi"/>
                <w:color w:val="auto"/>
                <w:sz w:val="22"/>
                <w:szCs w:val="22"/>
              </w:rPr>
              <w:t>Coordination and support of an Inclusive Sports Programme</w:t>
            </w:r>
          </w:p>
        </w:tc>
      </w:tr>
      <w:tr w:rsidR="00D75ED8" w:rsidRPr="00A11C0F" w14:paraId="3C1C8D66" w14:textId="77777777" w:rsidTr="004F733B">
        <w:tc>
          <w:tcPr>
            <w:tcW w:w="8330" w:type="dxa"/>
            <w:gridSpan w:val="2"/>
            <w:tcBorders>
              <w:bottom w:val="single" w:sz="4" w:space="0" w:color="auto"/>
            </w:tcBorders>
            <w:shd w:val="clear" w:color="auto" w:fill="FFFFFF" w:themeFill="background1"/>
          </w:tcPr>
          <w:p w14:paraId="0D4593E9" w14:textId="2EDB7C37" w:rsidR="00D75ED8" w:rsidRPr="001647B3" w:rsidRDefault="00D75ED8" w:rsidP="00D75ED8">
            <w:pPr>
              <w:pStyle w:val="ListParagraph"/>
              <w:numPr>
                <w:ilvl w:val="0"/>
                <w:numId w:val="38"/>
              </w:numPr>
              <w:rPr>
                <w:rFonts w:asciiTheme="minorHAnsi" w:hAnsiTheme="minorHAnsi" w:cstheme="minorHAnsi"/>
                <w:color w:val="auto"/>
                <w:sz w:val="22"/>
                <w:szCs w:val="22"/>
              </w:rPr>
            </w:pPr>
            <w:r w:rsidRPr="001647B3">
              <w:rPr>
                <w:rFonts w:asciiTheme="minorHAnsi" w:hAnsiTheme="minorHAnsi" w:cstheme="minorHAnsi"/>
                <w:color w:val="auto"/>
                <w:sz w:val="22"/>
                <w:szCs w:val="22"/>
              </w:rPr>
              <w:t>Primary Inclusion Panathlon</w:t>
            </w:r>
          </w:p>
          <w:p w14:paraId="72C00B95" w14:textId="557575A6" w:rsidR="00D75ED8" w:rsidRDefault="00D75ED8" w:rsidP="00D75ED8">
            <w:pPr>
              <w:pStyle w:val="ListParagraph"/>
              <w:numPr>
                <w:ilvl w:val="0"/>
                <w:numId w:val="23"/>
              </w:numPr>
              <w:rPr>
                <w:rFonts w:asciiTheme="minorHAnsi" w:hAnsiTheme="minorHAnsi" w:cstheme="minorHAnsi"/>
                <w:color w:val="auto"/>
                <w:sz w:val="22"/>
                <w:szCs w:val="22"/>
              </w:rPr>
            </w:pPr>
            <w:r w:rsidRPr="001647B3">
              <w:rPr>
                <w:rFonts w:asciiTheme="minorHAnsi" w:hAnsiTheme="minorHAnsi" w:cstheme="minorHAnsi"/>
                <w:color w:val="auto"/>
                <w:sz w:val="22"/>
                <w:szCs w:val="22"/>
              </w:rPr>
              <w:t>Primary Inclusion Boccia x 2</w:t>
            </w:r>
          </w:p>
          <w:p w14:paraId="162F33E1" w14:textId="77777777" w:rsidR="00D75ED8" w:rsidRPr="001647B3" w:rsidRDefault="00D75ED8" w:rsidP="00D75ED8">
            <w:pPr>
              <w:pStyle w:val="ListParagraph"/>
              <w:ind w:left="360"/>
              <w:rPr>
                <w:rFonts w:asciiTheme="minorHAnsi" w:hAnsiTheme="minorHAnsi" w:cstheme="minorHAnsi"/>
                <w:color w:val="auto"/>
                <w:sz w:val="22"/>
                <w:szCs w:val="22"/>
              </w:rPr>
            </w:pPr>
          </w:p>
          <w:p w14:paraId="4B1DD7E6" w14:textId="0321E4D4" w:rsidR="00D75ED8" w:rsidRPr="001647B3" w:rsidRDefault="00D75ED8" w:rsidP="00D75ED8">
            <w:pPr>
              <w:pStyle w:val="ListParagraph"/>
              <w:numPr>
                <w:ilvl w:val="0"/>
                <w:numId w:val="23"/>
              </w:numPr>
              <w:rPr>
                <w:rFonts w:asciiTheme="minorHAnsi" w:hAnsiTheme="minorHAnsi" w:cstheme="minorHAnsi"/>
                <w:color w:val="auto"/>
                <w:sz w:val="22"/>
                <w:szCs w:val="22"/>
              </w:rPr>
            </w:pPr>
            <w:r w:rsidRPr="001647B3">
              <w:rPr>
                <w:rFonts w:asciiTheme="minorHAnsi" w:hAnsiTheme="minorHAnsi" w:cstheme="minorHAnsi"/>
                <w:color w:val="auto"/>
                <w:sz w:val="22"/>
                <w:szCs w:val="22"/>
              </w:rPr>
              <w:t>Boccia taster/CPD at Primary school site</w:t>
            </w:r>
          </w:p>
          <w:p w14:paraId="4F848B79" w14:textId="76239110" w:rsidR="00D75ED8" w:rsidRPr="008F77AD" w:rsidRDefault="00D75ED8" w:rsidP="00D75ED8">
            <w:pPr>
              <w:pStyle w:val="ListParagraph"/>
              <w:numPr>
                <w:ilvl w:val="0"/>
                <w:numId w:val="23"/>
              </w:numPr>
              <w:rPr>
                <w:rFonts w:asciiTheme="minorHAnsi" w:hAnsiTheme="minorHAnsi" w:cstheme="minorHAnsi"/>
                <w:color w:val="auto"/>
                <w:sz w:val="22"/>
                <w:szCs w:val="22"/>
              </w:rPr>
            </w:pPr>
            <w:r w:rsidRPr="001647B3">
              <w:rPr>
                <w:rFonts w:asciiTheme="minorHAnsi" w:hAnsiTheme="minorHAnsi" w:cstheme="minorHAnsi"/>
                <w:color w:val="auto"/>
                <w:sz w:val="22"/>
                <w:szCs w:val="22"/>
              </w:rPr>
              <w:t xml:space="preserve">Seated Volleyball </w:t>
            </w:r>
            <w:r>
              <w:rPr>
                <w:rFonts w:asciiTheme="minorHAnsi" w:hAnsiTheme="minorHAnsi" w:cstheme="minorHAnsi"/>
                <w:color w:val="auto"/>
                <w:sz w:val="22"/>
                <w:szCs w:val="22"/>
              </w:rPr>
              <w:t xml:space="preserve">session </w:t>
            </w:r>
            <w:r w:rsidRPr="001647B3">
              <w:rPr>
                <w:rFonts w:asciiTheme="minorHAnsi" w:hAnsiTheme="minorHAnsi" w:cstheme="minorHAnsi"/>
                <w:color w:val="auto"/>
                <w:sz w:val="22"/>
                <w:szCs w:val="22"/>
              </w:rPr>
              <w:t>at Primary school site</w:t>
            </w:r>
            <w:r>
              <w:rPr>
                <w:rFonts w:asciiTheme="minorHAnsi" w:hAnsiTheme="minorHAnsi" w:cstheme="minorHAnsi"/>
                <w:color w:val="auto"/>
                <w:sz w:val="22"/>
                <w:szCs w:val="22"/>
              </w:rPr>
              <w:t xml:space="preserve"> x 3</w:t>
            </w:r>
          </w:p>
        </w:tc>
        <w:tc>
          <w:tcPr>
            <w:tcW w:w="6379" w:type="dxa"/>
            <w:tcBorders>
              <w:bottom w:val="single" w:sz="4" w:space="0" w:color="auto"/>
            </w:tcBorders>
            <w:shd w:val="clear" w:color="auto" w:fill="FFFFFF" w:themeFill="background1"/>
          </w:tcPr>
          <w:p w14:paraId="438A50D4" w14:textId="6095ECEC" w:rsidR="00D75ED8" w:rsidRPr="001647B3" w:rsidRDefault="00D75ED8" w:rsidP="00D75ED8">
            <w:pPr>
              <w:pStyle w:val="ListParagraph"/>
              <w:numPr>
                <w:ilvl w:val="0"/>
                <w:numId w:val="23"/>
              </w:numPr>
              <w:rPr>
                <w:rFonts w:asciiTheme="minorHAnsi" w:eastAsia="Calibri" w:hAnsiTheme="minorHAnsi" w:cstheme="minorHAnsi"/>
                <w:color w:val="auto"/>
                <w:sz w:val="22"/>
                <w:szCs w:val="22"/>
              </w:rPr>
            </w:pPr>
            <w:r w:rsidRPr="001647B3">
              <w:rPr>
                <w:rFonts w:asciiTheme="minorHAnsi" w:eastAsia="Calibri" w:hAnsiTheme="minorHAnsi" w:cstheme="minorHAnsi"/>
                <w:color w:val="auto"/>
                <w:sz w:val="22"/>
                <w:szCs w:val="22"/>
              </w:rPr>
              <w:t>6 teams/5 schools/48 children participated/14 sports leaders</w:t>
            </w:r>
          </w:p>
          <w:p w14:paraId="756DB1BA" w14:textId="692329B5" w:rsidR="00D75ED8" w:rsidRPr="001647B3" w:rsidRDefault="00D75ED8" w:rsidP="00D75ED8">
            <w:pPr>
              <w:pStyle w:val="ListParagraph"/>
              <w:numPr>
                <w:ilvl w:val="0"/>
                <w:numId w:val="35"/>
              </w:numPr>
              <w:rPr>
                <w:rFonts w:asciiTheme="minorHAnsi" w:eastAsia="Calibri" w:hAnsiTheme="minorHAnsi" w:cstheme="minorHAnsi"/>
                <w:color w:val="auto"/>
                <w:sz w:val="22"/>
                <w:szCs w:val="22"/>
              </w:rPr>
            </w:pPr>
            <w:r w:rsidRPr="001647B3">
              <w:rPr>
                <w:rFonts w:asciiTheme="minorHAnsi" w:eastAsia="Calibri" w:hAnsiTheme="minorHAnsi" w:cstheme="minorHAnsi"/>
                <w:color w:val="auto"/>
                <w:sz w:val="22"/>
                <w:szCs w:val="22"/>
              </w:rPr>
              <w:t>7 teams/5 schools/21 children participated/5 sports leaders.  Bookings at capacity – 12 teams/36 children/6 sports leaders</w:t>
            </w:r>
          </w:p>
          <w:p w14:paraId="4746A11F" w14:textId="032B631C" w:rsidR="00D75ED8" w:rsidRPr="001647B3" w:rsidRDefault="00D75ED8" w:rsidP="00D75ED8">
            <w:pPr>
              <w:pStyle w:val="ListParagraph"/>
              <w:numPr>
                <w:ilvl w:val="0"/>
                <w:numId w:val="35"/>
              </w:numPr>
              <w:rPr>
                <w:rFonts w:asciiTheme="minorHAnsi" w:eastAsia="Calibri" w:hAnsiTheme="minorHAnsi" w:cstheme="minorHAnsi"/>
                <w:color w:val="auto"/>
                <w:sz w:val="22"/>
                <w:szCs w:val="22"/>
              </w:rPr>
            </w:pPr>
            <w:r w:rsidRPr="001647B3">
              <w:rPr>
                <w:rFonts w:asciiTheme="minorHAnsi" w:eastAsia="Calibri" w:hAnsiTheme="minorHAnsi" w:cstheme="minorHAnsi"/>
                <w:color w:val="auto"/>
                <w:sz w:val="22"/>
                <w:szCs w:val="22"/>
              </w:rPr>
              <w:t>Booked for 24 children/2 staff to be trained</w:t>
            </w:r>
          </w:p>
          <w:p w14:paraId="5B7895ED" w14:textId="7BA00E4E" w:rsidR="00D75ED8" w:rsidRPr="00A67D39" w:rsidRDefault="00D75ED8" w:rsidP="00D75ED8">
            <w:pPr>
              <w:pStyle w:val="ListParagraph"/>
              <w:numPr>
                <w:ilvl w:val="0"/>
                <w:numId w:val="35"/>
              </w:numPr>
              <w:rPr>
                <w:rFonts w:asciiTheme="minorHAnsi" w:eastAsia="Calibri" w:hAnsiTheme="minorHAnsi" w:cstheme="minorHAnsi"/>
                <w:color w:val="auto"/>
                <w:sz w:val="22"/>
                <w:szCs w:val="22"/>
              </w:rPr>
            </w:pPr>
            <w:r w:rsidRPr="001647B3">
              <w:rPr>
                <w:rFonts w:asciiTheme="minorHAnsi" w:eastAsia="Calibri" w:hAnsiTheme="minorHAnsi" w:cstheme="minorHAnsi"/>
                <w:color w:val="auto"/>
                <w:sz w:val="22"/>
                <w:szCs w:val="22"/>
              </w:rPr>
              <w:t>30 children participated</w:t>
            </w:r>
          </w:p>
        </w:tc>
      </w:tr>
      <w:tr w:rsidR="00D75ED8" w:rsidRPr="00A11C0F" w14:paraId="223FAD6C" w14:textId="77777777" w:rsidTr="004F733B">
        <w:tc>
          <w:tcPr>
            <w:tcW w:w="534" w:type="dxa"/>
            <w:tcBorders>
              <w:bottom w:val="single" w:sz="4" w:space="0" w:color="auto"/>
            </w:tcBorders>
            <w:shd w:val="clear" w:color="auto" w:fill="8DB3E2" w:themeFill="text2" w:themeFillTint="66"/>
          </w:tcPr>
          <w:p w14:paraId="2E6955E7" w14:textId="5E2349E9" w:rsidR="00D75ED8" w:rsidRPr="003D6F14"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t>12</w:t>
            </w:r>
          </w:p>
        </w:tc>
        <w:tc>
          <w:tcPr>
            <w:tcW w:w="14175" w:type="dxa"/>
            <w:gridSpan w:val="2"/>
            <w:tcBorders>
              <w:bottom w:val="single" w:sz="4" w:space="0" w:color="auto"/>
            </w:tcBorders>
            <w:shd w:val="clear" w:color="auto" w:fill="8DB3E2" w:themeFill="text2" w:themeFillTint="66"/>
          </w:tcPr>
          <w:p w14:paraId="1A113C36" w14:textId="66E2D029" w:rsidR="00D75ED8" w:rsidRPr="003D6F14" w:rsidRDefault="00D75ED8" w:rsidP="00D75ED8">
            <w:pPr>
              <w:rPr>
                <w:rFonts w:asciiTheme="minorHAnsi" w:hAnsiTheme="minorHAnsi" w:cstheme="minorHAnsi"/>
                <w:color w:val="auto"/>
                <w:sz w:val="22"/>
                <w:szCs w:val="24"/>
              </w:rPr>
            </w:pPr>
            <w:r w:rsidRPr="004F2027">
              <w:rPr>
                <w:rFonts w:asciiTheme="minorHAnsi" w:hAnsiTheme="minorHAnsi" w:cstheme="minorHAnsi"/>
                <w:color w:val="auto"/>
                <w:sz w:val="22"/>
                <w:szCs w:val="22"/>
              </w:rPr>
              <w:t>Subsidised access to activities including supporting links to community organisations, use of vehicles and equipment</w:t>
            </w:r>
          </w:p>
        </w:tc>
      </w:tr>
      <w:tr w:rsidR="00D75ED8" w:rsidRPr="00A11C0F" w14:paraId="13A81CD5" w14:textId="77777777" w:rsidTr="004F733B">
        <w:tc>
          <w:tcPr>
            <w:tcW w:w="8330" w:type="dxa"/>
            <w:gridSpan w:val="2"/>
            <w:tcBorders>
              <w:bottom w:val="single" w:sz="4" w:space="0" w:color="auto"/>
            </w:tcBorders>
            <w:shd w:val="clear" w:color="auto" w:fill="auto"/>
          </w:tcPr>
          <w:p w14:paraId="4559B991" w14:textId="7BD7254C" w:rsidR="00D75ED8" w:rsidRPr="00877D0D" w:rsidRDefault="00D75ED8" w:rsidP="00D75ED8">
            <w:pPr>
              <w:pStyle w:val="ListParagraph"/>
              <w:numPr>
                <w:ilvl w:val="0"/>
                <w:numId w:val="2"/>
              </w:numPr>
              <w:rPr>
                <w:rFonts w:asciiTheme="minorHAnsi" w:hAnsiTheme="minorHAnsi" w:cstheme="minorHAnsi"/>
                <w:color w:val="auto"/>
                <w:sz w:val="22"/>
                <w:szCs w:val="24"/>
              </w:rPr>
            </w:pPr>
            <w:r w:rsidRPr="00877D0D">
              <w:rPr>
                <w:rFonts w:asciiTheme="minorHAnsi" w:hAnsiTheme="minorHAnsi" w:cstheme="minorHAnsi"/>
                <w:color w:val="auto"/>
                <w:sz w:val="22"/>
                <w:szCs w:val="22"/>
              </w:rPr>
              <w:t>Indoor Archery, mountain bikes and Boccia kits</w:t>
            </w:r>
            <w:r w:rsidRPr="00877D0D">
              <w:rPr>
                <w:rFonts w:asciiTheme="minorHAnsi" w:hAnsiTheme="minorHAnsi" w:cstheme="minorHAnsi"/>
                <w:color w:val="auto"/>
                <w:sz w:val="22"/>
                <w:szCs w:val="24"/>
              </w:rPr>
              <w:t xml:space="preserve"> used by PSSP schools with coaching support where requested.</w:t>
            </w:r>
          </w:p>
          <w:p w14:paraId="2F134B92" w14:textId="3BD3394F" w:rsidR="00D75ED8" w:rsidRPr="00877D0D" w:rsidRDefault="00D75ED8" w:rsidP="00D75ED8">
            <w:pPr>
              <w:pStyle w:val="ListParagraph"/>
              <w:numPr>
                <w:ilvl w:val="0"/>
                <w:numId w:val="2"/>
              </w:numPr>
              <w:rPr>
                <w:rFonts w:asciiTheme="minorHAnsi" w:hAnsiTheme="minorHAnsi" w:cstheme="minorHAnsi"/>
                <w:color w:val="auto"/>
                <w:sz w:val="22"/>
                <w:szCs w:val="24"/>
              </w:rPr>
            </w:pPr>
            <w:r w:rsidRPr="00877D0D">
              <w:rPr>
                <w:rFonts w:asciiTheme="minorHAnsi" w:hAnsiTheme="minorHAnsi" w:cstheme="minorHAnsi"/>
                <w:color w:val="auto"/>
                <w:sz w:val="22"/>
                <w:szCs w:val="24"/>
              </w:rPr>
              <w:t>OAA Instructor</w:t>
            </w:r>
            <w:r w:rsidR="00877D0D">
              <w:rPr>
                <w:rFonts w:asciiTheme="minorHAnsi" w:hAnsiTheme="minorHAnsi" w:cstheme="minorHAnsi"/>
                <w:color w:val="auto"/>
                <w:sz w:val="22"/>
                <w:szCs w:val="24"/>
              </w:rPr>
              <w:t>s</w:t>
            </w:r>
            <w:r w:rsidRPr="00877D0D">
              <w:rPr>
                <w:rFonts w:asciiTheme="minorHAnsi" w:hAnsiTheme="minorHAnsi" w:cstheme="minorHAnsi"/>
                <w:color w:val="auto"/>
                <w:sz w:val="22"/>
                <w:szCs w:val="24"/>
              </w:rPr>
              <w:t xml:space="preserve"> delivering Mountain Bike coaching and Indoor climbing sessions</w:t>
            </w:r>
          </w:p>
        </w:tc>
        <w:tc>
          <w:tcPr>
            <w:tcW w:w="6379" w:type="dxa"/>
            <w:tcBorders>
              <w:bottom w:val="single" w:sz="4" w:space="0" w:color="auto"/>
            </w:tcBorders>
          </w:tcPr>
          <w:p w14:paraId="50F49B85" w14:textId="3521C5AC" w:rsidR="00D75ED8" w:rsidRPr="00877D0D" w:rsidRDefault="00877D0D" w:rsidP="00D75ED8">
            <w:pPr>
              <w:pStyle w:val="ListParagraph"/>
              <w:numPr>
                <w:ilvl w:val="0"/>
                <w:numId w:val="13"/>
              </w:numPr>
              <w:rPr>
                <w:rFonts w:asciiTheme="minorHAnsi" w:hAnsiTheme="minorHAnsi" w:cstheme="minorHAnsi"/>
                <w:color w:val="auto"/>
                <w:sz w:val="22"/>
                <w:szCs w:val="24"/>
              </w:rPr>
            </w:pPr>
            <w:r w:rsidRPr="00877D0D">
              <w:rPr>
                <w:rFonts w:asciiTheme="minorHAnsi" w:hAnsiTheme="minorHAnsi" w:cstheme="minorHAnsi"/>
                <w:color w:val="auto"/>
                <w:sz w:val="22"/>
                <w:szCs w:val="24"/>
              </w:rPr>
              <w:t>4</w:t>
            </w:r>
            <w:r w:rsidR="00D75ED8" w:rsidRPr="00877D0D">
              <w:rPr>
                <w:rFonts w:asciiTheme="minorHAnsi" w:hAnsiTheme="minorHAnsi" w:cstheme="minorHAnsi"/>
                <w:color w:val="auto"/>
                <w:sz w:val="22"/>
                <w:szCs w:val="24"/>
              </w:rPr>
              <w:t xml:space="preserve"> schools have used PSSP equipment since the start of term</w:t>
            </w:r>
          </w:p>
          <w:p w14:paraId="52FF26E4" w14:textId="77777777" w:rsidR="00D75ED8" w:rsidRPr="00877D0D" w:rsidRDefault="00D75ED8" w:rsidP="00D75ED8">
            <w:pPr>
              <w:pStyle w:val="ListParagraph"/>
              <w:numPr>
                <w:ilvl w:val="0"/>
                <w:numId w:val="13"/>
              </w:numPr>
              <w:rPr>
                <w:rFonts w:asciiTheme="minorHAnsi" w:hAnsiTheme="minorHAnsi" w:cstheme="minorHAnsi"/>
                <w:color w:val="auto"/>
                <w:sz w:val="22"/>
                <w:szCs w:val="24"/>
              </w:rPr>
            </w:pPr>
            <w:r w:rsidRPr="00877D0D">
              <w:rPr>
                <w:rFonts w:asciiTheme="minorHAnsi" w:hAnsiTheme="minorHAnsi" w:cstheme="minorHAnsi"/>
                <w:color w:val="auto"/>
                <w:sz w:val="22"/>
                <w:szCs w:val="24"/>
              </w:rPr>
              <w:t>11 schools have booked equipment</w:t>
            </w:r>
          </w:p>
          <w:p w14:paraId="17B847D3" w14:textId="2183D00C" w:rsidR="00D75ED8" w:rsidRPr="00877D0D" w:rsidRDefault="00D75ED8" w:rsidP="00D75ED8">
            <w:pPr>
              <w:pStyle w:val="ListParagraph"/>
              <w:numPr>
                <w:ilvl w:val="0"/>
                <w:numId w:val="13"/>
              </w:numPr>
              <w:rPr>
                <w:rFonts w:asciiTheme="minorHAnsi" w:hAnsiTheme="minorHAnsi" w:cstheme="minorHAnsi"/>
                <w:color w:val="auto"/>
                <w:sz w:val="22"/>
                <w:szCs w:val="24"/>
              </w:rPr>
            </w:pPr>
            <w:r w:rsidRPr="00877D0D">
              <w:rPr>
                <w:rFonts w:asciiTheme="minorHAnsi" w:hAnsiTheme="minorHAnsi" w:cstheme="minorHAnsi"/>
                <w:color w:val="auto"/>
                <w:sz w:val="22"/>
                <w:szCs w:val="24"/>
              </w:rPr>
              <w:t>1 secondary school receiving mountain biking coaching with equipment impacting on over 30 students on a weekly basis and delivering GCSE climbing for 30 students.</w:t>
            </w:r>
          </w:p>
        </w:tc>
      </w:tr>
      <w:tr w:rsidR="00D75ED8" w:rsidRPr="00A11C0F" w14:paraId="10395470" w14:textId="77777777" w:rsidTr="004F733B">
        <w:tc>
          <w:tcPr>
            <w:tcW w:w="534" w:type="dxa"/>
            <w:tcBorders>
              <w:bottom w:val="single" w:sz="4" w:space="0" w:color="auto"/>
            </w:tcBorders>
            <w:shd w:val="clear" w:color="auto" w:fill="8DB3E2" w:themeFill="text2" w:themeFillTint="66"/>
          </w:tcPr>
          <w:p w14:paraId="3366CD2E" w14:textId="39A12AE2" w:rsidR="00D75ED8" w:rsidRPr="003D6F14"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t>13</w:t>
            </w:r>
          </w:p>
        </w:tc>
        <w:tc>
          <w:tcPr>
            <w:tcW w:w="14175" w:type="dxa"/>
            <w:gridSpan w:val="2"/>
            <w:tcBorders>
              <w:bottom w:val="single" w:sz="4" w:space="0" w:color="auto"/>
            </w:tcBorders>
            <w:shd w:val="clear" w:color="auto" w:fill="8DB3E2" w:themeFill="text2" w:themeFillTint="66"/>
          </w:tcPr>
          <w:p w14:paraId="09DA213A" w14:textId="48DFAD94" w:rsidR="00D75ED8" w:rsidRPr="003D6F14" w:rsidRDefault="00D75ED8" w:rsidP="00D75ED8">
            <w:pPr>
              <w:rPr>
                <w:rFonts w:asciiTheme="minorHAnsi" w:hAnsiTheme="minorHAnsi" w:cstheme="minorHAnsi"/>
                <w:color w:val="auto"/>
                <w:sz w:val="22"/>
                <w:szCs w:val="24"/>
              </w:rPr>
            </w:pPr>
            <w:r w:rsidRPr="004F2027">
              <w:rPr>
                <w:rFonts w:asciiTheme="minorHAnsi" w:hAnsiTheme="minorHAnsi" w:cstheme="minorHAnsi"/>
                <w:color w:val="auto"/>
                <w:sz w:val="22"/>
                <w:szCs w:val="22"/>
              </w:rPr>
              <w:t>Subsidised access for Enrichment Days &amp; Enrichment Weeks/Health Weeks/School Games Days [Sports Days]</w:t>
            </w:r>
          </w:p>
        </w:tc>
      </w:tr>
      <w:tr w:rsidR="00D75ED8" w:rsidRPr="00A11C0F" w14:paraId="64D0CF48" w14:textId="77777777" w:rsidTr="004F733B">
        <w:tc>
          <w:tcPr>
            <w:tcW w:w="8330" w:type="dxa"/>
            <w:gridSpan w:val="2"/>
            <w:tcBorders>
              <w:bottom w:val="single" w:sz="4" w:space="0" w:color="auto"/>
            </w:tcBorders>
            <w:shd w:val="clear" w:color="auto" w:fill="auto"/>
          </w:tcPr>
          <w:p w14:paraId="3C69E94D" w14:textId="77777777" w:rsidR="00D75ED8" w:rsidRPr="00947011" w:rsidRDefault="00D75ED8"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OAA Instructor supported Year 7 OAA Residential induction week</w:t>
            </w:r>
          </w:p>
          <w:p w14:paraId="46281579" w14:textId="599D7ED8" w:rsidR="00D75ED8" w:rsidRPr="00947011" w:rsidRDefault="00D75ED8"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OAA Instructor</w:t>
            </w:r>
            <w:r w:rsidR="00947011" w:rsidRPr="00947011">
              <w:rPr>
                <w:rFonts w:asciiTheme="minorHAnsi" w:hAnsiTheme="minorHAnsi" w:cstheme="minorHAnsi"/>
                <w:color w:val="auto"/>
                <w:sz w:val="22"/>
                <w:szCs w:val="24"/>
              </w:rPr>
              <w:t xml:space="preserve"> supported Year 7 OAA Activities at Mount Edgcumbe as part of their </w:t>
            </w:r>
            <w:r w:rsidRPr="00947011">
              <w:rPr>
                <w:rFonts w:asciiTheme="minorHAnsi" w:hAnsiTheme="minorHAnsi" w:cstheme="minorHAnsi"/>
                <w:color w:val="auto"/>
                <w:sz w:val="22"/>
                <w:szCs w:val="24"/>
              </w:rPr>
              <w:t>induction week</w:t>
            </w:r>
            <w:r w:rsidR="00947011" w:rsidRPr="00947011">
              <w:rPr>
                <w:rFonts w:asciiTheme="minorHAnsi" w:hAnsiTheme="minorHAnsi" w:cstheme="minorHAnsi"/>
                <w:color w:val="auto"/>
                <w:sz w:val="22"/>
                <w:szCs w:val="24"/>
              </w:rPr>
              <w:t>.</w:t>
            </w:r>
          </w:p>
          <w:p w14:paraId="0A1803DB" w14:textId="28273138" w:rsidR="00947011" w:rsidRPr="00947011" w:rsidRDefault="00947011"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Organising a ‘Dimensions Day’ OAA Programme for one secondary school 08.02.24</w:t>
            </w:r>
          </w:p>
          <w:p w14:paraId="11381CEF" w14:textId="0ACCAF62" w:rsidR="00D75ED8" w:rsidRPr="00947011" w:rsidRDefault="00D75ED8"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 xml:space="preserve">Bookings taken for secondary school enrichment weeks </w:t>
            </w:r>
          </w:p>
        </w:tc>
        <w:tc>
          <w:tcPr>
            <w:tcW w:w="6379" w:type="dxa"/>
            <w:tcBorders>
              <w:bottom w:val="single" w:sz="4" w:space="0" w:color="auto"/>
            </w:tcBorders>
          </w:tcPr>
          <w:p w14:paraId="6970EFB5" w14:textId="6AD91A7D" w:rsidR="00D75ED8" w:rsidRPr="00947011" w:rsidRDefault="00D75ED8"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250 students participating in the week</w:t>
            </w:r>
            <w:r w:rsidR="00947011" w:rsidRPr="00947011">
              <w:rPr>
                <w:rFonts w:asciiTheme="minorHAnsi" w:hAnsiTheme="minorHAnsi" w:cstheme="minorHAnsi"/>
                <w:color w:val="auto"/>
                <w:sz w:val="22"/>
                <w:szCs w:val="24"/>
              </w:rPr>
              <w:t xml:space="preserve"> at one Secondary School</w:t>
            </w:r>
          </w:p>
          <w:p w14:paraId="2CA8D9EF" w14:textId="09D792B7" w:rsidR="00D75ED8" w:rsidRPr="00947011" w:rsidRDefault="00D75ED8"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120 students participating in the week</w:t>
            </w:r>
            <w:r w:rsidR="00947011" w:rsidRPr="00947011">
              <w:rPr>
                <w:rFonts w:asciiTheme="minorHAnsi" w:hAnsiTheme="minorHAnsi" w:cstheme="minorHAnsi"/>
                <w:color w:val="auto"/>
                <w:sz w:val="22"/>
                <w:szCs w:val="24"/>
              </w:rPr>
              <w:t xml:space="preserve"> at one Secondary School</w:t>
            </w:r>
          </w:p>
          <w:p w14:paraId="2E243100" w14:textId="68EA5E92" w:rsidR="00947011" w:rsidRPr="00947011" w:rsidRDefault="00947011" w:rsidP="00947011">
            <w:pPr>
              <w:rPr>
                <w:rFonts w:asciiTheme="minorHAnsi" w:hAnsiTheme="minorHAnsi" w:cstheme="minorHAnsi"/>
                <w:color w:val="auto"/>
                <w:sz w:val="22"/>
                <w:szCs w:val="24"/>
              </w:rPr>
            </w:pPr>
          </w:p>
          <w:p w14:paraId="1B937E1E" w14:textId="0EF3F044" w:rsidR="00947011" w:rsidRPr="00947011" w:rsidRDefault="00947011" w:rsidP="00947011">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120 students participating in the week at one Secondary School</w:t>
            </w:r>
          </w:p>
          <w:p w14:paraId="04F9236D" w14:textId="46C9E59A" w:rsidR="00D75ED8" w:rsidRPr="00947011" w:rsidRDefault="00D75ED8" w:rsidP="00D75ED8">
            <w:pPr>
              <w:pStyle w:val="ListParagraph"/>
              <w:numPr>
                <w:ilvl w:val="0"/>
                <w:numId w:val="3"/>
              </w:numPr>
              <w:rPr>
                <w:rFonts w:asciiTheme="minorHAnsi" w:hAnsiTheme="minorHAnsi" w:cstheme="minorHAnsi"/>
                <w:color w:val="auto"/>
                <w:sz w:val="22"/>
                <w:szCs w:val="24"/>
              </w:rPr>
            </w:pPr>
            <w:r w:rsidRPr="00947011">
              <w:rPr>
                <w:rFonts w:asciiTheme="minorHAnsi" w:hAnsiTheme="minorHAnsi" w:cstheme="minorHAnsi"/>
                <w:color w:val="auto"/>
                <w:sz w:val="22"/>
                <w:szCs w:val="24"/>
              </w:rPr>
              <w:t>Additional opportunities for student to participate</w:t>
            </w:r>
            <w:r w:rsidR="00947011" w:rsidRPr="00947011">
              <w:rPr>
                <w:rFonts w:asciiTheme="minorHAnsi" w:hAnsiTheme="minorHAnsi" w:cstheme="minorHAnsi"/>
                <w:color w:val="auto"/>
                <w:sz w:val="22"/>
                <w:szCs w:val="24"/>
              </w:rPr>
              <w:t xml:space="preserve"> in OAA Days</w:t>
            </w:r>
          </w:p>
        </w:tc>
      </w:tr>
      <w:tr w:rsidR="00D75ED8" w:rsidRPr="00A11C0F" w14:paraId="357C6D22" w14:textId="77777777" w:rsidTr="004F733B">
        <w:tc>
          <w:tcPr>
            <w:tcW w:w="8330" w:type="dxa"/>
            <w:gridSpan w:val="2"/>
            <w:shd w:val="clear" w:color="auto" w:fill="002060"/>
          </w:tcPr>
          <w:p w14:paraId="39ACF052" w14:textId="77777777" w:rsidR="00D75ED8" w:rsidRPr="003D6F14" w:rsidRDefault="00D75ED8" w:rsidP="00D75ED8">
            <w:pPr>
              <w:rPr>
                <w:rFonts w:asciiTheme="minorHAnsi" w:hAnsiTheme="minorHAnsi" w:cstheme="minorHAnsi"/>
                <w:b/>
                <w:color w:val="auto"/>
                <w:sz w:val="22"/>
                <w:szCs w:val="24"/>
              </w:rPr>
            </w:pPr>
            <w:r w:rsidRPr="003D6F14">
              <w:rPr>
                <w:rFonts w:asciiTheme="minorHAnsi" w:hAnsiTheme="minorHAnsi" w:cstheme="minorHAnsi"/>
                <w:b/>
                <w:color w:val="auto"/>
                <w:sz w:val="22"/>
                <w:szCs w:val="24"/>
              </w:rPr>
              <w:t>Additional Services</w:t>
            </w:r>
          </w:p>
        </w:tc>
        <w:tc>
          <w:tcPr>
            <w:tcW w:w="6379" w:type="dxa"/>
            <w:shd w:val="clear" w:color="auto" w:fill="002060"/>
          </w:tcPr>
          <w:p w14:paraId="3A8C5A99" w14:textId="77777777" w:rsidR="00D75ED8" w:rsidRPr="003D6F14" w:rsidRDefault="00D75ED8" w:rsidP="00D75ED8">
            <w:pPr>
              <w:rPr>
                <w:rFonts w:asciiTheme="minorHAnsi" w:hAnsiTheme="minorHAnsi" w:cstheme="minorHAnsi"/>
                <w:b/>
                <w:color w:val="auto"/>
                <w:sz w:val="22"/>
                <w:szCs w:val="24"/>
              </w:rPr>
            </w:pPr>
          </w:p>
        </w:tc>
      </w:tr>
      <w:tr w:rsidR="00D75ED8" w:rsidRPr="00A11C0F" w14:paraId="27989975" w14:textId="77777777" w:rsidTr="004F733B">
        <w:tc>
          <w:tcPr>
            <w:tcW w:w="534" w:type="dxa"/>
            <w:shd w:val="clear" w:color="auto" w:fill="8DB3E2" w:themeFill="text2" w:themeFillTint="66"/>
          </w:tcPr>
          <w:p w14:paraId="01738B1F" w14:textId="52E45533" w:rsidR="00D75ED8" w:rsidRPr="003D6F14"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t>14</w:t>
            </w:r>
          </w:p>
        </w:tc>
        <w:tc>
          <w:tcPr>
            <w:tcW w:w="14175" w:type="dxa"/>
            <w:gridSpan w:val="2"/>
            <w:shd w:val="clear" w:color="auto" w:fill="8DB3E2" w:themeFill="text2" w:themeFillTint="66"/>
          </w:tcPr>
          <w:p w14:paraId="48ACC89A" w14:textId="7A283E05" w:rsidR="00D75ED8" w:rsidRPr="003D6F14" w:rsidRDefault="00D75ED8" w:rsidP="00D75ED8">
            <w:pPr>
              <w:rPr>
                <w:rFonts w:asciiTheme="minorHAnsi" w:hAnsiTheme="minorHAnsi" w:cstheme="minorHAnsi"/>
                <w:color w:val="auto"/>
                <w:sz w:val="22"/>
                <w:szCs w:val="24"/>
              </w:rPr>
            </w:pPr>
            <w:r w:rsidRPr="004F2027">
              <w:rPr>
                <w:rFonts w:asciiTheme="minorHAnsi" w:hAnsiTheme="minorHAnsi" w:cstheme="minorHAnsi"/>
                <w:color w:val="auto"/>
                <w:sz w:val="22"/>
                <w:szCs w:val="24"/>
              </w:rPr>
              <w:t>Access to research &amp; development funding, initiatives and grants</w:t>
            </w:r>
          </w:p>
        </w:tc>
      </w:tr>
      <w:tr w:rsidR="00D75ED8" w:rsidRPr="00A11C0F" w14:paraId="0B2F9EE7" w14:textId="77777777" w:rsidTr="004F733B">
        <w:tc>
          <w:tcPr>
            <w:tcW w:w="8330" w:type="dxa"/>
            <w:gridSpan w:val="2"/>
            <w:shd w:val="clear" w:color="auto" w:fill="auto"/>
          </w:tcPr>
          <w:p w14:paraId="1B2F206A" w14:textId="77777777" w:rsidR="00D75ED8" w:rsidRPr="007B5AF6" w:rsidRDefault="00D75ED8" w:rsidP="00D75ED8">
            <w:pPr>
              <w:pStyle w:val="ListParagraph"/>
              <w:numPr>
                <w:ilvl w:val="0"/>
                <w:numId w:val="14"/>
              </w:numPr>
              <w:rPr>
                <w:rFonts w:asciiTheme="minorHAnsi" w:hAnsiTheme="minorHAnsi" w:cstheme="minorHAnsi"/>
                <w:color w:val="auto"/>
                <w:sz w:val="22"/>
                <w:szCs w:val="24"/>
              </w:rPr>
            </w:pPr>
            <w:r w:rsidRPr="007B5AF6">
              <w:rPr>
                <w:rFonts w:asciiTheme="minorHAnsi" w:hAnsiTheme="minorHAnsi" w:cstheme="minorHAnsi"/>
                <w:color w:val="auto"/>
                <w:sz w:val="22"/>
                <w:szCs w:val="24"/>
              </w:rPr>
              <w:t>Offer support to PSSP schools with the writing of funding bids</w:t>
            </w:r>
          </w:p>
          <w:p w14:paraId="5E609D8B" w14:textId="1225B0BB" w:rsidR="00D75ED8" w:rsidRPr="003D6F14" w:rsidRDefault="00D75ED8" w:rsidP="00D75ED8">
            <w:pPr>
              <w:pStyle w:val="ListParagraph"/>
              <w:ind w:left="360"/>
              <w:rPr>
                <w:rFonts w:asciiTheme="minorHAnsi" w:hAnsiTheme="minorHAnsi" w:cstheme="minorHAnsi"/>
                <w:color w:val="auto"/>
                <w:sz w:val="22"/>
                <w:szCs w:val="22"/>
              </w:rPr>
            </w:pPr>
          </w:p>
        </w:tc>
        <w:tc>
          <w:tcPr>
            <w:tcW w:w="6379" w:type="dxa"/>
          </w:tcPr>
          <w:p w14:paraId="3B88D3BC" w14:textId="79FB39E0" w:rsidR="00D75ED8" w:rsidRPr="003D6F14" w:rsidRDefault="00D75ED8" w:rsidP="00D75ED8">
            <w:pPr>
              <w:pStyle w:val="ListParagraph"/>
              <w:numPr>
                <w:ilvl w:val="0"/>
                <w:numId w:val="14"/>
              </w:numPr>
              <w:rPr>
                <w:rFonts w:asciiTheme="minorHAnsi" w:hAnsiTheme="minorHAnsi" w:cstheme="minorHAnsi"/>
                <w:color w:val="auto"/>
                <w:sz w:val="22"/>
                <w:szCs w:val="24"/>
              </w:rPr>
            </w:pPr>
            <w:r w:rsidRPr="007B5AF6">
              <w:rPr>
                <w:rFonts w:asciiTheme="minorHAnsi" w:hAnsiTheme="minorHAnsi" w:cstheme="minorHAnsi"/>
                <w:color w:val="auto"/>
                <w:sz w:val="22"/>
                <w:szCs w:val="24"/>
              </w:rPr>
              <w:t>Providing additional opportunities for young people as a result of successful applications</w:t>
            </w:r>
          </w:p>
        </w:tc>
      </w:tr>
      <w:tr w:rsidR="00D75ED8" w:rsidRPr="00A11C0F" w14:paraId="32946EC2" w14:textId="77777777" w:rsidTr="004F733B">
        <w:tc>
          <w:tcPr>
            <w:tcW w:w="534" w:type="dxa"/>
            <w:shd w:val="clear" w:color="auto" w:fill="8DB3E2" w:themeFill="text2" w:themeFillTint="66"/>
          </w:tcPr>
          <w:p w14:paraId="3CEFC1F6" w14:textId="38F11848" w:rsidR="00D75ED8" w:rsidRPr="003D6F14" w:rsidRDefault="00D75ED8" w:rsidP="00D75ED8">
            <w:pPr>
              <w:rPr>
                <w:rFonts w:asciiTheme="minorHAnsi" w:hAnsiTheme="minorHAnsi" w:cstheme="minorHAnsi"/>
                <w:color w:val="auto"/>
                <w:sz w:val="22"/>
                <w:szCs w:val="24"/>
              </w:rPr>
            </w:pPr>
            <w:r>
              <w:rPr>
                <w:rFonts w:asciiTheme="minorHAnsi" w:hAnsiTheme="minorHAnsi" w:cstheme="minorHAnsi"/>
                <w:color w:val="auto"/>
                <w:sz w:val="22"/>
                <w:szCs w:val="24"/>
              </w:rPr>
              <w:t>15</w:t>
            </w:r>
          </w:p>
        </w:tc>
        <w:tc>
          <w:tcPr>
            <w:tcW w:w="14175" w:type="dxa"/>
            <w:gridSpan w:val="2"/>
            <w:shd w:val="clear" w:color="auto" w:fill="8DB3E2" w:themeFill="text2" w:themeFillTint="66"/>
          </w:tcPr>
          <w:p w14:paraId="54F0BD21" w14:textId="5F89AD2E" w:rsidR="00D75ED8" w:rsidRPr="003D6F14" w:rsidRDefault="00D75ED8" w:rsidP="00D75ED8">
            <w:pPr>
              <w:rPr>
                <w:rFonts w:asciiTheme="minorHAnsi" w:hAnsiTheme="minorHAnsi" w:cstheme="minorHAnsi"/>
                <w:color w:val="auto"/>
                <w:sz w:val="22"/>
                <w:szCs w:val="24"/>
              </w:rPr>
            </w:pPr>
            <w:r w:rsidRPr="004F2027">
              <w:rPr>
                <w:rFonts w:asciiTheme="minorHAnsi" w:hAnsiTheme="minorHAnsi" w:cstheme="minorHAnsi"/>
                <w:color w:val="auto"/>
                <w:sz w:val="22"/>
                <w:szCs w:val="22"/>
              </w:rPr>
              <w:t>Access to a “Learning Library” of curriculum maps/schemes of learning etc.</w:t>
            </w:r>
          </w:p>
        </w:tc>
      </w:tr>
      <w:tr w:rsidR="004A66E4" w:rsidRPr="00A11C0F" w14:paraId="7DEFC350" w14:textId="77777777" w:rsidTr="004F733B">
        <w:tc>
          <w:tcPr>
            <w:tcW w:w="8330" w:type="dxa"/>
            <w:gridSpan w:val="2"/>
            <w:shd w:val="clear" w:color="auto" w:fill="auto"/>
          </w:tcPr>
          <w:p w14:paraId="0369E52B" w14:textId="0D430AA1" w:rsidR="004A66E4" w:rsidRPr="003D6F14" w:rsidRDefault="004A66E4" w:rsidP="004A66E4">
            <w:pPr>
              <w:pStyle w:val="ListParagraph"/>
              <w:numPr>
                <w:ilvl w:val="0"/>
                <w:numId w:val="6"/>
              </w:numPr>
              <w:rPr>
                <w:rFonts w:asciiTheme="minorHAnsi" w:hAnsiTheme="minorHAnsi" w:cstheme="minorHAnsi"/>
                <w:color w:val="auto"/>
                <w:sz w:val="22"/>
                <w:szCs w:val="24"/>
              </w:rPr>
            </w:pPr>
            <w:r w:rsidRPr="007B5AF6">
              <w:rPr>
                <w:rFonts w:asciiTheme="minorHAnsi" w:hAnsiTheme="minorHAnsi" w:cstheme="minorHAnsi"/>
                <w:color w:val="auto"/>
                <w:sz w:val="22"/>
                <w:szCs w:val="24"/>
              </w:rPr>
              <w:t xml:space="preserve">Resources available for booking on website </w:t>
            </w:r>
          </w:p>
        </w:tc>
        <w:tc>
          <w:tcPr>
            <w:tcW w:w="6379" w:type="dxa"/>
          </w:tcPr>
          <w:p w14:paraId="10894A30" w14:textId="5FFB6793" w:rsidR="004A66E4" w:rsidRPr="003D6F14" w:rsidRDefault="004A66E4" w:rsidP="004A66E4">
            <w:pPr>
              <w:pStyle w:val="ListParagraph"/>
              <w:numPr>
                <w:ilvl w:val="0"/>
                <w:numId w:val="6"/>
              </w:numPr>
              <w:rPr>
                <w:rFonts w:asciiTheme="minorHAnsi" w:hAnsiTheme="minorHAnsi" w:cstheme="minorHAnsi"/>
                <w:color w:val="auto"/>
                <w:sz w:val="22"/>
                <w:szCs w:val="24"/>
              </w:rPr>
            </w:pPr>
            <w:r w:rsidRPr="007B5AF6">
              <w:rPr>
                <w:rFonts w:asciiTheme="minorHAnsi" w:hAnsiTheme="minorHAnsi" w:cstheme="minorHAnsi"/>
                <w:color w:val="auto"/>
                <w:sz w:val="22"/>
                <w:szCs w:val="24"/>
              </w:rPr>
              <w:t>Opportunities for schools to sample programmes of learning</w:t>
            </w:r>
          </w:p>
        </w:tc>
      </w:tr>
      <w:tr w:rsidR="004A66E4" w:rsidRPr="00A11C0F" w14:paraId="6BD7A440" w14:textId="77777777" w:rsidTr="004F733B">
        <w:tc>
          <w:tcPr>
            <w:tcW w:w="534" w:type="dxa"/>
            <w:shd w:val="clear" w:color="auto" w:fill="8DB3E2" w:themeFill="text2" w:themeFillTint="66"/>
          </w:tcPr>
          <w:p w14:paraId="7224D6E2" w14:textId="445D0BCE" w:rsidR="004A66E4" w:rsidRPr="00B7525D" w:rsidRDefault="004A66E4" w:rsidP="004A66E4">
            <w:pPr>
              <w:rPr>
                <w:rFonts w:asciiTheme="minorHAnsi" w:hAnsiTheme="minorHAnsi" w:cstheme="minorHAnsi"/>
                <w:color w:val="auto"/>
                <w:sz w:val="22"/>
                <w:szCs w:val="24"/>
              </w:rPr>
            </w:pPr>
            <w:r>
              <w:rPr>
                <w:rFonts w:asciiTheme="minorHAnsi" w:hAnsiTheme="minorHAnsi" w:cstheme="minorHAnsi"/>
                <w:color w:val="auto"/>
                <w:sz w:val="22"/>
                <w:szCs w:val="24"/>
              </w:rPr>
              <w:t>16</w:t>
            </w:r>
          </w:p>
        </w:tc>
        <w:tc>
          <w:tcPr>
            <w:tcW w:w="14175" w:type="dxa"/>
            <w:gridSpan w:val="2"/>
            <w:shd w:val="clear" w:color="auto" w:fill="8DB3E2" w:themeFill="text2" w:themeFillTint="66"/>
          </w:tcPr>
          <w:p w14:paraId="0A54A201" w14:textId="28BE993D" w:rsidR="004A66E4" w:rsidRPr="00B7525D" w:rsidRDefault="004A66E4" w:rsidP="004A66E4">
            <w:pPr>
              <w:rPr>
                <w:rFonts w:asciiTheme="minorHAnsi" w:hAnsiTheme="minorHAnsi" w:cstheme="minorHAnsi"/>
                <w:color w:val="auto"/>
                <w:sz w:val="22"/>
                <w:szCs w:val="24"/>
              </w:rPr>
            </w:pPr>
            <w:r w:rsidRPr="004F2027">
              <w:rPr>
                <w:rFonts w:asciiTheme="minorHAnsi" w:hAnsiTheme="minorHAnsi" w:cstheme="minorHAnsi"/>
                <w:color w:val="auto"/>
                <w:sz w:val="22"/>
                <w:szCs w:val="24"/>
              </w:rPr>
              <w:t>PSSP website membership including updates and access to events bookings and resources</w:t>
            </w:r>
          </w:p>
        </w:tc>
      </w:tr>
      <w:tr w:rsidR="00D007F0" w:rsidRPr="00A11C0F" w14:paraId="451AD6DA" w14:textId="77777777" w:rsidTr="004F733B">
        <w:tc>
          <w:tcPr>
            <w:tcW w:w="8330" w:type="dxa"/>
            <w:gridSpan w:val="2"/>
            <w:shd w:val="clear" w:color="auto" w:fill="auto"/>
          </w:tcPr>
          <w:p w14:paraId="3AC8A7F7" w14:textId="77777777" w:rsidR="00D007F0" w:rsidRPr="000B4C2D" w:rsidRDefault="00D007F0" w:rsidP="00D007F0">
            <w:pPr>
              <w:pStyle w:val="ListParagraph"/>
              <w:numPr>
                <w:ilvl w:val="0"/>
                <w:numId w:val="6"/>
              </w:numPr>
              <w:rPr>
                <w:rFonts w:asciiTheme="minorHAnsi" w:hAnsiTheme="minorHAnsi" w:cstheme="minorHAnsi"/>
                <w:color w:val="auto"/>
                <w:sz w:val="22"/>
                <w:szCs w:val="24"/>
              </w:rPr>
            </w:pPr>
            <w:r w:rsidRPr="000B4C2D">
              <w:rPr>
                <w:rFonts w:asciiTheme="minorHAnsi" w:hAnsiTheme="minorHAnsi" w:cstheme="minorHAnsi"/>
                <w:color w:val="auto"/>
                <w:sz w:val="22"/>
                <w:szCs w:val="24"/>
              </w:rPr>
              <w:t>Weekly primary and secondary newsletters produced</w:t>
            </w:r>
          </w:p>
          <w:p w14:paraId="3EE089C5" w14:textId="77777777" w:rsidR="00D007F0" w:rsidRPr="000B4C2D" w:rsidRDefault="00D007F0" w:rsidP="00D007F0">
            <w:pPr>
              <w:pStyle w:val="ListParagraph"/>
              <w:rPr>
                <w:rFonts w:asciiTheme="minorHAnsi" w:hAnsiTheme="minorHAnsi" w:cstheme="minorHAnsi"/>
                <w:color w:val="auto"/>
                <w:sz w:val="22"/>
                <w:szCs w:val="24"/>
              </w:rPr>
            </w:pPr>
          </w:p>
          <w:p w14:paraId="471218A4" w14:textId="77777777" w:rsidR="00D007F0" w:rsidRPr="000B4C2D" w:rsidRDefault="00D007F0" w:rsidP="00D007F0">
            <w:pPr>
              <w:pStyle w:val="ListParagraph"/>
              <w:numPr>
                <w:ilvl w:val="0"/>
                <w:numId w:val="6"/>
              </w:numPr>
              <w:rPr>
                <w:rFonts w:asciiTheme="minorHAnsi" w:hAnsiTheme="minorHAnsi" w:cstheme="minorHAnsi"/>
                <w:color w:val="auto"/>
                <w:sz w:val="22"/>
                <w:szCs w:val="24"/>
              </w:rPr>
            </w:pPr>
            <w:r w:rsidRPr="000B4C2D">
              <w:rPr>
                <w:rFonts w:asciiTheme="minorHAnsi" w:hAnsiTheme="minorHAnsi" w:cstheme="minorHAnsi"/>
                <w:color w:val="auto"/>
                <w:sz w:val="22"/>
                <w:szCs w:val="24"/>
              </w:rPr>
              <w:t xml:space="preserve">Twitter feed (@plymouthssp) used to promote and celebrate the work of the PSSP </w:t>
            </w:r>
          </w:p>
          <w:p w14:paraId="161D4C5E" w14:textId="1C482FC2" w:rsidR="00D007F0" w:rsidRPr="000B4C2D" w:rsidRDefault="00D007F0" w:rsidP="00D007F0">
            <w:pPr>
              <w:pStyle w:val="ListParagraph"/>
              <w:numPr>
                <w:ilvl w:val="0"/>
                <w:numId w:val="6"/>
              </w:numPr>
              <w:rPr>
                <w:rFonts w:asciiTheme="minorHAnsi" w:hAnsiTheme="minorHAnsi" w:cstheme="minorHAnsi"/>
                <w:color w:val="auto"/>
                <w:sz w:val="22"/>
                <w:szCs w:val="24"/>
              </w:rPr>
            </w:pPr>
            <w:r w:rsidRPr="000B4C2D">
              <w:rPr>
                <w:rFonts w:asciiTheme="minorHAnsi" w:hAnsiTheme="minorHAnsi" w:cstheme="minorHAnsi"/>
                <w:color w:val="auto"/>
                <w:sz w:val="22"/>
                <w:szCs w:val="24"/>
              </w:rPr>
              <w:t>Facebook page (@plymouthssp) used to promote and celebrate the work of the PSSP</w:t>
            </w:r>
          </w:p>
        </w:tc>
        <w:tc>
          <w:tcPr>
            <w:tcW w:w="6379" w:type="dxa"/>
          </w:tcPr>
          <w:p w14:paraId="185CF9B3" w14:textId="77777777" w:rsidR="00D007F0" w:rsidRPr="000B4C2D" w:rsidRDefault="00D007F0" w:rsidP="00D007F0">
            <w:pPr>
              <w:pStyle w:val="ListParagraph"/>
              <w:numPr>
                <w:ilvl w:val="0"/>
                <w:numId w:val="6"/>
              </w:numPr>
              <w:rPr>
                <w:rFonts w:asciiTheme="minorHAnsi" w:hAnsiTheme="minorHAnsi" w:cstheme="minorHAnsi"/>
                <w:color w:val="auto"/>
                <w:sz w:val="22"/>
                <w:szCs w:val="24"/>
              </w:rPr>
            </w:pPr>
            <w:r w:rsidRPr="000B4C2D">
              <w:rPr>
                <w:rFonts w:asciiTheme="minorHAnsi" w:hAnsiTheme="minorHAnsi" w:cstheme="minorHAnsi"/>
                <w:color w:val="auto"/>
                <w:sz w:val="22"/>
                <w:szCs w:val="24"/>
              </w:rPr>
              <w:t>Distributed to all primary PE Coordinators, secondary PE Staff and all PSSP Head Teachers</w:t>
            </w:r>
          </w:p>
          <w:p w14:paraId="41E401CC" w14:textId="0109A9C2" w:rsidR="00D007F0" w:rsidRPr="000B4C2D" w:rsidRDefault="000B4C2D" w:rsidP="00D007F0">
            <w:pPr>
              <w:pStyle w:val="ListParagraph"/>
              <w:numPr>
                <w:ilvl w:val="0"/>
                <w:numId w:val="6"/>
              </w:numPr>
              <w:rPr>
                <w:rFonts w:asciiTheme="minorHAnsi" w:hAnsiTheme="minorHAnsi" w:cstheme="minorHAnsi"/>
                <w:color w:val="auto"/>
                <w:sz w:val="22"/>
                <w:szCs w:val="24"/>
              </w:rPr>
            </w:pPr>
            <w:r w:rsidRPr="000B4C2D">
              <w:rPr>
                <w:rFonts w:asciiTheme="minorHAnsi" w:hAnsiTheme="minorHAnsi" w:cstheme="minorHAnsi"/>
                <w:color w:val="auto"/>
                <w:sz w:val="22"/>
                <w:szCs w:val="24"/>
              </w:rPr>
              <w:t xml:space="preserve">Tweets sent to 1717 </w:t>
            </w:r>
            <w:r w:rsidR="00D007F0" w:rsidRPr="000B4C2D">
              <w:rPr>
                <w:rFonts w:asciiTheme="minorHAnsi" w:hAnsiTheme="minorHAnsi" w:cstheme="minorHAnsi"/>
                <w:color w:val="auto"/>
                <w:sz w:val="22"/>
                <w:szCs w:val="24"/>
              </w:rPr>
              <w:t>followers</w:t>
            </w:r>
          </w:p>
          <w:p w14:paraId="22C39AEA" w14:textId="731BC5CC" w:rsidR="00D007F0" w:rsidRPr="000B4C2D" w:rsidRDefault="000B4C2D" w:rsidP="00D007F0">
            <w:pPr>
              <w:pStyle w:val="ListParagraph"/>
              <w:numPr>
                <w:ilvl w:val="0"/>
                <w:numId w:val="6"/>
              </w:numPr>
              <w:rPr>
                <w:rFonts w:asciiTheme="minorHAnsi" w:hAnsiTheme="minorHAnsi" w:cstheme="minorHAnsi"/>
                <w:color w:val="auto"/>
                <w:sz w:val="22"/>
                <w:szCs w:val="24"/>
              </w:rPr>
            </w:pPr>
            <w:r w:rsidRPr="000B4C2D">
              <w:rPr>
                <w:rFonts w:asciiTheme="minorHAnsi" w:hAnsiTheme="minorHAnsi" w:cstheme="minorHAnsi"/>
                <w:color w:val="auto"/>
                <w:sz w:val="22"/>
                <w:szCs w:val="24"/>
              </w:rPr>
              <w:t>Posts visible to 621</w:t>
            </w:r>
            <w:r w:rsidR="00D007F0" w:rsidRPr="000B4C2D">
              <w:rPr>
                <w:rFonts w:asciiTheme="minorHAnsi" w:hAnsiTheme="minorHAnsi" w:cstheme="minorHAnsi"/>
                <w:color w:val="auto"/>
                <w:sz w:val="22"/>
                <w:szCs w:val="24"/>
              </w:rPr>
              <w:t xml:space="preserve"> followers</w:t>
            </w:r>
          </w:p>
        </w:tc>
      </w:tr>
      <w:tr w:rsidR="00D007F0" w:rsidRPr="00A11C0F" w14:paraId="573F039E" w14:textId="77777777" w:rsidTr="004F733B">
        <w:tc>
          <w:tcPr>
            <w:tcW w:w="534" w:type="dxa"/>
            <w:shd w:val="clear" w:color="auto" w:fill="8DB3E2" w:themeFill="text2" w:themeFillTint="66"/>
          </w:tcPr>
          <w:p w14:paraId="31B14CDA" w14:textId="1BD8BB26" w:rsidR="00D007F0" w:rsidRPr="002F1656" w:rsidRDefault="00D007F0" w:rsidP="00D007F0">
            <w:pPr>
              <w:rPr>
                <w:rFonts w:asciiTheme="minorHAnsi" w:hAnsiTheme="minorHAnsi" w:cstheme="minorHAnsi"/>
                <w:color w:val="auto"/>
                <w:sz w:val="22"/>
                <w:szCs w:val="24"/>
              </w:rPr>
            </w:pPr>
            <w:r>
              <w:rPr>
                <w:rFonts w:asciiTheme="minorHAnsi" w:hAnsiTheme="minorHAnsi" w:cstheme="minorHAnsi"/>
                <w:color w:val="auto"/>
                <w:sz w:val="22"/>
                <w:szCs w:val="24"/>
              </w:rPr>
              <w:t>17</w:t>
            </w:r>
          </w:p>
        </w:tc>
        <w:tc>
          <w:tcPr>
            <w:tcW w:w="14175" w:type="dxa"/>
            <w:gridSpan w:val="2"/>
            <w:shd w:val="clear" w:color="auto" w:fill="8DB3E2" w:themeFill="text2" w:themeFillTint="66"/>
          </w:tcPr>
          <w:p w14:paraId="79DE10FF" w14:textId="65A00D11" w:rsidR="00D007F0" w:rsidRPr="002F1656" w:rsidRDefault="00D007F0" w:rsidP="00D007F0">
            <w:pPr>
              <w:rPr>
                <w:rFonts w:asciiTheme="minorHAnsi" w:hAnsiTheme="minorHAnsi" w:cstheme="minorHAnsi"/>
                <w:color w:val="auto"/>
                <w:sz w:val="22"/>
                <w:szCs w:val="24"/>
              </w:rPr>
            </w:pPr>
            <w:r w:rsidRPr="004F2027">
              <w:rPr>
                <w:rFonts w:asciiTheme="minorHAnsi" w:hAnsiTheme="minorHAnsi" w:cstheme="minorHAnsi"/>
                <w:color w:val="auto"/>
                <w:sz w:val="22"/>
                <w:szCs w:val="22"/>
              </w:rPr>
              <w:t>Support for the identification, selection and provision of enrichment opportunities for able and talented children and young people</w:t>
            </w:r>
          </w:p>
        </w:tc>
      </w:tr>
      <w:tr w:rsidR="00D007F0" w:rsidRPr="00A11C0F" w14:paraId="7123DD14" w14:textId="77777777" w:rsidTr="004F733B">
        <w:tc>
          <w:tcPr>
            <w:tcW w:w="8330" w:type="dxa"/>
            <w:gridSpan w:val="2"/>
            <w:shd w:val="clear" w:color="auto" w:fill="auto"/>
          </w:tcPr>
          <w:p w14:paraId="277A9D57" w14:textId="23A9CBBB" w:rsidR="00D007F0" w:rsidRPr="002F1656" w:rsidRDefault="00D007F0" w:rsidP="00D007F0">
            <w:pPr>
              <w:pStyle w:val="ListParagraph"/>
              <w:numPr>
                <w:ilvl w:val="0"/>
                <w:numId w:val="7"/>
              </w:numPr>
              <w:rPr>
                <w:rFonts w:asciiTheme="minorHAnsi" w:hAnsiTheme="minorHAnsi" w:cstheme="minorHAnsi"/>
                <w:color w:val="auto"/>
                <w:sz w:val="22"/>
                <w:szCs w:val="24"/>
              </w:rPr>
            </w:pPr>
            <w:r w:rsidRPr="006C5F72">
              <w:rPr>
                <w:rFonts w:asciiTheme="minorHAnsi" w:hAnsiTheme="minorHAnsi" w:cstheme="minorHAnsi"/>
                <w:color w:val="auto"/>
                <w:sz w:val="22"/>
                <w:szCs w:val="24"/>
              </w:rPr>
              <w:t>Promotion of NGB talent ID opportunities through website and newsletters</w:t>
            </w:r>
          </w:p>
        </w:tc>
        <w:tc>
          <w:tcPr>
            <w:tcW w:w="6379" w:type="dxa"/>
          </w:tcPr>
          <w:p w14:paraId="1F511225" w14:textId="77777777" w:rsidR="00D007F0" w:rsidRDefault="00D007F0" w:rsidP="00D007F0">
            <w:pPr>
              <w:pStyle w:val="ListParagraph"/>
              <w:numPr>
                <w:ilvl w:val="0"/>
                <w:numId w:val="7"/>
              </w:numPr>
              <w:rPr>
                <w:rFonts w:asciiTheme="minorHAnsi" w:hAnsiTheme="minorHAnsi" w:cstheme="minorHAnsi"/>
                <w:color w:val="auto"/>
                <w:sz w:val="22"/>
                <w:szCs w:val="24"/>
              </w:rPr>
            </w:pPr>
            <w:r w:rsidRPr="006C5F72">
              <w:rPr>
                <w:rFonts w:asciiTheme="minorHAnsi" w:hAnsiTheme="minorHAnsi" w:cstheme="minorHAnsi"/>
                <w:color w:val="auto"/>
                <w:sz w:val="22"/>
                <w:szCs w:val="24"/>
              </w:rPr>
              <w:t>Additional opportunities for young people to achieve</w:t>
            </w:r>
          </w:p>
          <w:p w14:paraId="38366012" w14:textId="77777777" w:rsidR="00932CBC" w:rsidRDefault="00932CBC" w:rsidP="00932CBC">
            <w:pPr>
              <w:rPr>
                <w:rFonts w:asciiTheme="minorHAnsi" w:hAnsiTheme="minorHAnsi" w:cstheme="minorHAnsi"/>
                <w:color w:val="auto"/>
                <w:sz w:val="22"/>
                <w:szCs w:val="24"/>
              </w:rPr>
            </w:pPr>
          </w:p>
          <w:p w14:paraId="25F2DD63" w14:textId="743F3738" w:rsidR="00932CBC" w:rsidRPr="00932CBC" w:rsidRDefault="00932CBC" w:rsidP="00932CBC">
            <w:pPr>
              <w:rPr>
                <w:rFonts w:asciiTheme="minorHAnsi" w:hAnsiTheme="minorHAnsi" w:cstheme="minorHAnsi"/>
                <w:color w:val="auto"/>
                <w:sz w:val="22"/>
                <w:szCs w:val="24"/>
              </w:rPr>
            </w:pPr>
            <w:bookmarkStart w:id="0" w:name="_GoBack"/>
            <w:bookmarkEnd w:id="0"/>
          </w:p>
        </w:tc>
      </w:tr>
      <w:tr w:rsidR="00D007F0" w:rsidRPr="00A11C0F" w14:paraId="1BC01C9A" w14:textId="77777777" w:rsidTr="004F733B">
        <w:tc>
          <w:tcPr>
            <w:tcW w:w="534" w:type="dxa"/>
            <w:shd w:val="clear" w:color="auto" w:fill="8DB3E2" w:themeFill="text2" w:themeFillTint="66"/>
          </w:tcPr>
          <w:p w14:paraId="07E5385D" w14:textId="33E51DAB" w:rsidR="00D007F0" w:rsidRPr="002F1656" w:rsidRDefault="00D007F0" w:rsidP="00D007F0">
            <w:pPr>
              <w:rPr>
                <w:rFonts w:asciiTheme="minorHAnsi" w:hAnsiTheme="minorHAnsi" w:cstheme="minorHAnsi"/>
                <w:color w:val="auto"/>
                <w:sz w:val="22"/>
                <w:szCs w:val="24"/>
              </w:rPr>
            </w:pPr>
            <w:r>
              <w:rPr>
                <w:rFonts w:asciiTheme="minorHAnsi" w:hAnsiTheme="minorHAnsi" w:cstheme="minorHAnsi"/>
                <w:color w:val="auto"/>
                <w:sz w:val="22"/>
                <w:szCs w:val="24"/>
              </w:rPr>
              <w:lastRenderedPageBreak/>
              <w:t>18</w:t>
            </w:r>
          </w:p>
        </w:tc>
        <w:tc>
          <w:tcPr>
            <w:tcW w:w="14175" w:type="dxa"/>
            <w:gridSpan w:val="2"/>
            <w:shd w:val="clear" w:color="auto" w:fill="8DB3E2" w:themeFill="text2" w:themeFillTint="66"/>
          </w:tcPr>
          <w:p w14:paraId="7FAFF111" w14:textId="4B3ED7A7" w:rsidR="00D007F0" w:rsidRPr="002F1656" w:rsidRDefault="00D007F0" w:rsidP="00D007F0">
            <w:pPr>
              <w:rPr>
                <w:rFonts w:asciiTheme="minorHAnsi" w:hAnsiTheme="minorHAnsi" w:cstheme="minorHAnsi"/>
                <w:color w:val="auto"/>
                <w:sz w:val="22"/>
                <w:szCs w:val="24"/>
              </w:rPr>
            </w:pPr>
            <w:r w:rsidRPr="004F2027">
              <w:rPr>
                <w:rFonts w:asciiTheme="minorHAnsi" w:hAnsiTheme="minorHAnsi" w:cstheme="minorHAnsi"/>
                <w:color w:val="auto"/>
                <w:sz w:val="22"/>
                <w:szCs w:val="22"/>
              </w:rPr>
              <w:t>Health and safety advice including regular updates and guidance from the Assoc</w:t>
            </w:r>
            <w:r w:rsidR="00D6103D">
              <w:rPr>
                <w:rFonts w:asciiTheme="minorHAnsi" w:hAnsiTheme="minorHAnsi" w:cstheme="minorHAnsi"/>
                <w:color w:val="auto"/>
                <w:sz w:val="22"/>
                <w:szCs w:val="22"/>
              </w:rPr>
              <w:t>iation for Physical Education (A</w:t>
            </w:r>
            <w:r w:rsidRPr="004F2027">
              <w:rPr>
                <w:rFonts w:asciiTheme="minorHAnsi" w:hAnsiTheme="minorHAnsi" w:cstheme="minorHAnsi"/>
                <w:color w:val="auto"/>
                <w:sz w:val="22"/>
                <w:szCs w:val="22"/>
              </w:rPr>
              <w:t>fPE)</w:t>
            </w:r>
          </w:p>
        </w:tc>
      </w:tr>
      <w:tr w:rsidR="00AF1EAA" w:rsidRPr="00A11C0F" w14:paraId="5612CEFE" w14:textId="77777777" w:rsidTr="004F733B">
        <w:tc>
          <w:tcPr>
            <w:tcW w:w="8330" w:type="dxa"/>
            <w:gridSpan w:val="2"/>
            <w:shd w:val="clear" w:color="auto" w:fill="auto"/>
          </w:tcPr>
          <w:p w14:paraId="34160A80" w14:textId="1E9194AF" w:rsidR="00AF1EAA" w:rsidRPr="00AF1EAA" w:rsidRDefault="00AF1EAA" w:rsidP="00AF1EAA">
            <w:pPr>
              <w:pStyle w:val="ListParagraph"/>
              <w:numPr>
                <w:ilvl w:val="0"/>
                <w:numId w:val="41"/>
              </w:numPr>
              <w:rPr>
                <w:rFonts w:asciiTheme="minorHAnsi" w:hAnsiTheme="minorHAnsi" w:cstheme="minorHAnsi"/>
                <w:color w:val="auto"/>
                <w:sz w:val="22"/>
                <w:szCs w:val="24"/>
              </w:rPr>
            </w:pPr>
            <w:r w:rsidRPr="00AF1EAA">
              <w:rPr>
                <w:rFonts w:asciiTheme="minorHAnsi" w:hAnsiTheme="minorHAnsi" w:cstheme="minorHAnsi"/>
                <w:color w:val="auto"/>
                <w:sz w:val="22"/>
                <w:szCs w:val="24"/>
              </w:rPr>
              <w:t>Association for Physical Education (</w:t>
            </w:r>
            <w:proofErr w:type="spellStart"/>
            <w:r w:rsidRPr="00AF1EAA">
              <w:rPr>
                <w:rFonts w:asciiTheme="minorHAnsi" w:hAnsiTheme="minorHAnsi" w:cstheme="minorHAnsi"/>
                <w:color w:val="auto"/>
                <w:sz w:val="22"/>
                <w:szCs w:val="24"/>
              </w:rPr>
              <w:t>afPE</w:t>
            </w:r>
            <w:proofErr w:type="spellEnd"/>
            <w:r w:rsidRPr="00AF1EAA">
              <w:rPr>
                <w:rFonts w:asciiTheme="minorHAnsi" w:hAnsiTheme="minorHAnsi" w:cstheme="minorHAnsi"/>
                <w:color w:val="auto"/>
                <w:sz w:val="22"/>
                <w:szCs w:val="24"/>
              </w:rPr>
              <w:t>) health and safety advice updates distributed via newsletters, Twitter and website.</w:t>
            </w:r>
          </w:p>
        </w:tc>
        <w:tc>
          <w:tcPr>
            <w:tcW w:w="6379" w:type="dxa"/>
          </w:tcPr>
          <w:p w14:paraId="4C9DA013" w14:textId="5201C67B" w:rsidR="00AF1EAA" w:rsidRPr="00211392" w:rsidRDefault="00AF1EAA" w:rsidP="00AF1EAA">
            <w:pPr>
              <w:rPr>
                <w:rFonts w:asciiTheme="minorHAnsi" w:hAnsiTheme="minorHAnsi" w:cstheme="minorHAnsi"/>
                <w:color w:val="auto"/>
              </w:rPr>
            </w:pPr>
            <w:r w:rsidRPr="006C5F72">
              <w:rPr>
                <w:rFonts w:asciiTheme="minorHAnsi" w:hAnsiTheme="minorHAnsi" w:cstheme="minorHAnsi"/>
                <w:color w:val="auto"/>
                <w:sz w:val="22"/>
                <w:szCs w:val="24"/>
              </w:rPr>
              <w:t>PSSP providing latest guidance for all PSSP schools to use and support provided as required</w:t>
            </w:r>
          </w:p>
        </w:tc>
      </w:tr>
      <w:tr w:rsidR="00AF1EAA" w:rsidRPr="00A11C0F" w14:paraId="2EE21F2D" w14:textId="77777777" w:rsidTr="004F733B">
        <w:tc>
          <w:tcPr>
            <w:tcW w:w="534" w:type="dxa"/>
            <w:shd w:val="clear" w:color="auto" w:fill="8DB3E2" w:themeFill="text2" w:themeFillTint="66"/>
          </w:tcPr>
          <w:p w14:paraId="2A9BDB2A" w14:textId="423FF9D2" w:rsidR="00AF1EAA" w:rsidRPr="002F1656" w:rsidRDefault="00AF1EAA" w:rsidP="00AF1EAA">
            <w:pPr>
              <w:rPr>
                <w:rFonts w:asciiTheme="minorHAnsi" w:hAnsiTheme="minorHAnsi" w:cstheme="minorHAnsi"/>
                <w:color w:val="auto"/>
                <w:sz w:val="22"/>
                <w:szCs w:val="24"/>
              </w:rPr>
            </w:pPr>
            <w:r>
              <w:rPr>
                <w:rFonts w:asciiTheme="minorHAnsi" w:hAnsiTheme="minorHAnsi" w:cstheme="minorHAnsi"/>
                <w:color w:val="auto"/>
                <w:sz w:val="22"/>
                <w:szCs w:val="24"/>
              </w:rPr>
              <w:t>19</w:t>
            </w:r>
          </w:p>
        </w:tc>
        <w:tc>
          <w:tcPr>
            <w:tcW w:w="14175" w:type="dxa"/>
            <w:gridSpan w:val="2"/>
            <w:shd w:val="clear" w:color="auto" w:fill="8DB3E2" w:themeFill="text2" w:themeFillTint="66"/>
          </w:tcPr>
          <w:p w14:paraId="38339B85" w14:textId="188CDF66" w:rsidR="00AF1EAA" w:rsidRPr="002F1656" w:rsidRDefault="00AF1EAA" w:rsidP="00AF1EAA">
            <w:pPr>
              <w:rPr>
                <w:rFonts w:asciiTheme="minorHAnsi" w:hAnsiTheme="minorHAnsi" w:cstheme="minorHAnsi"/>
                <w:color w:val="auto"/>
                <w:sz w:val="22"/>
                <w:szCs w:val="24"/>
              </w:rPr>
            </w:pPr>
            <w:r w:rsidRPr="004F2027">
              <w:rPr>
                <w:rFonts w:asciiTheme="minorHAnsi" w:hAnsiTheme="minorHAnsi" w:cstheme="minorHAnsi"/>
                <w:color w:val="auto"/>
                <w:sz w:val="22"/>
                <w:szCs w:val="22"/>
              </w:rPr>
              <w:t>Projects for 2023/24 including the School Swimming Group and FA Girls Football Hub Schools</w:t>
            </w:r>
          </w:p>
        </w:tc>
      </w:tr>
      <w:tr w:rsidR="00AF1EAA" w:rsidRPr="002F1656" w14:paraId="11D9DA14" w14:textId="77777777" w:rsidTr="004F733B">
        <w:tc>
          <w:tcPr>
            <w:tcW w:w="8330" w:type="dxa"/>
            <w:gridSpan w:val="2"/>
            <w:shd w:val="clear" w:color="auto" w:fill="FFFFFF" w:themeFill="background1"/>
          </w:tcPr>
          <w:p w14:paraId="2602A1D8" w14:textId="2C2F265B" w:rsidR="007B5E2A" w:rsidRPr="00E11B93" w:rsidRDefault="007B5E2A" w:rsidP="007B5E2A">
            <w:pPr>
              <w:pStyle w:val="ListParagraph"/>
              <w:numPr>
                <w:ilvl w:val="0"/>
                <w:numId w:val="32"/>
              </w:numPr>
              <w:shd w:val="clear" w:color="auto" w:fill="FFFFFF" w:themeFill="background1"/>
              <w:rPr>
                <w:rFonts w:asciiTheme="minorHAnsi" w:hAnsiTheme="minorHAnsi" w:cstheme="minorHAnsi"/>
                <w:color w:val="auto"/>
                <w:sz w:val="22"/>
                <w:szCs w:val="24"/>
              </w:rPr>
            </w:pPr>
            <w:r w:rsidRPr="00D6103D">
              <w:rPr>
                <w:rFonts w:asciiTheme="minorHAnsi" w:hAnsiTheme="minorHAnsi" w:cstheme="minorHAnsi"/>
                <w:color w:val="auto"/>
                <w:sz w:val="22"/>
                <w:szCs w:val="24"/>
              </w:rPr>
              <w:t xml:space="preserve">Planning started on the School’s Challenge Event which is planned to culminate with the final mile being run on Plymouth Hoe as part of the ‘Festival of Running’ </w:t>
            </w:r>
            <w:r w:rsidR="00D6103D" w:rsidRPr="00D6103D">
              <w:rPr>
                <w:rFonts w:asciiTheme="minorHAnsi" w:hAnsiTheme="minorHAnsi" w:cstheme="minorHAnsi"/>
                <w:color w:val="auto"/>
                <w:sz w:val="22"/>
                <w:szCs w:val="24"/>
              </w:rPr>
              <w:t xml:space="preserve">Event on </w:t>
            </w:r>
            <w:r w:rsidR="00D6103D" w:rsidRPr="00E11B93">
              <w:rPr>
                <w:rFonts w:asciiTheme="minorHAnsi" w:hAnsiTheme="minorHAnsi" w:cstheme="minorHAnsi"/>
                <w:color w:val="auto"/>
                <w:sz w:val="22"/>
                <w:szCs w:val="24"/>
              </w:rPr>
              <w:t>28.04.24</w:t>
            </w:r>
            <w:r w:rsidRPr="00E11B93">
              <w:rPr>
                <w:rFonts w:asciiTheme="minorHAnsi" w:hAnsiTheme="minorHAnsi" w:cstheme="minorHAnsi"/>
                <w:color w:val="auto"/>
                <w:sz w:val="22"/>
                <w:szCs w:val="24"/>
              </w:rPr>
              <w:t>.  Final details agreed and will be sent to schools straight after half-term.</w:t>
            </w:r>
          </w:p>
          <w:p w14:paraId="4E07B48F" w14:textId="3B5FC5A9" w:rsidR="007B5E2A" w:rsidRPr="00E11B93" w:rsidRDefault="007B5E2A" w:rsidP="007B5E2A">
            <w:pPr>
              <w:pStyle w:val="ListParagraph"/>
              <w:numPr>
                <w:ilvl w:val="0"/>
                <w:numId w:val="4"/>
              </w:numPr>
              <w:rPr>
                <w:rFonts w:asciiTheme="minorHAnsi" w:hAnsiTheme="minorHAnsi" w:cstheme="minorHAnsi"/>
                <w:color w:val="auto"/>
                <w:sz w:val="22"/>
                <w:szCs w:val="24"/>
              </w:rPr>
            </w:pPr>
            <w:r w:rsidRPr="00E11B93">
              <w:rPr>
                <w:rFonts w:asciiTheme="minorHAnsi" w:hAnsiTheme="minorHAnsi" w:cstheme="minorHAnsi"/>
                <w:color w:val="auto"/>
                <w:sz w:val="22"/>
                <w:szCs w:val="24"/>
              </w:rPr>
              <w:t xml:space="preserve">Working closely with PCC to support the School Swimming programme. </w:t>
            </w:r>
            <w:r w:rsidR="00E11B93" w:rsidRPr="00E11B93">
              <w:rPr>
                <w:rFonts w:asciiTheme="minorHAnsi" w:hAnsiTheme="minorHAnsi" w:cstheme="minorHAnsi"/>
                <w:color w:val="auto"/>
                <w:sz w:val="22"/>
                <w:szCs w:val="24"/>
              </w:rPr>
              <w:t xml:space="preserve">Plymouth Active attended the Primary PE Conference to give update to schools and celebrate achievements. </w:t>
            </w:r>
            <w:r w:rsidRPr="00E11B93">
              <w:rPr>
                <w:rFonts w:asciiTheme="minorHAnsi" w:hAnsiTheme="minorHAnsi" w:cstheme="minorHAnsi"/>
                <w:color w:val="auto"/>
                <w:sz w:val="22"/>
                <w:szCs w:val="24"/>
              </w:rPr>
              <w:t xml:space="preserve"> </w:t>
            </w:r>
            <w:r w:rsidR="00E11B93" w:rsidRPr="00E11B93">
              <w:rPr>
                <w:rFonts w:asciiTheme="minorHAnsi" w:hAnsiTheme="minorHAnsi" w:cstheme="minorHAnsi"/>
                <w:color w:val="auto"/>
                <w:sz w:val="22"/>
                <w:szCs w:val="24"/>
              </w:rPr>
              <w:t>Attended meeting on 21.09.23</w:t>
            </w:r>
            <w:r w:rsidRPr="00E11B93">
              <w:rPr>
                <w:rFonts w:asciiTheme="minorHAnsi" w:hAnsiTheme="minorHAnsi" w:cstheme="minorHAnsi"/>
                <w:color w:val="auto"/>
                <w:sz w:val="22"/>
                <w:szCs w:val="24"/>
              </w:rPr>
              <w:t xml:space="preserve"> </w:t>
            </w:r>
            <w:r w:rsidR="00E11B93" w:rsidRPr="00E11B93">
              <w:rPr>
                <w:rFonts w:asciiTheme="minorHAnsi" w:hAnsiTheme="minorHAnsi" w:cstheme="minorHAnsi"/>
                <w:color w:val="auto"/>
                <w:sz w:val="22"/>
                <w:szCs w:val="24"/>
              </w:rPr>
              <w:t>to meet new School Co-ordinator.</w:t>
            </w:r>
          </w:p>
          <w:p w14:paraId="5C7452D6" w14:textId="5F7B743D" w:rsidR="00AF1EAA" w:rsidRPr="00261205" w:rsidRDefault="007B5E2A" w:rsidP="00E11B93">
            <w:pPr>
              <w:pStyle w:val="ListParagraph"/>
              <w:numPr>
                <w:ilvl w:val="0"/>
                <w:numId w:val="4"/>
              </w:numPr>
              <w:rPr>
                <w:rFonts w:asciiTheme="minorHAnsi" w:hAnsiTheme="minorHAnsi" w:cstheme="minorHAnsi"/>
                <w:color w:val="auto"/>
                <w:sz w:val="22"/>
                <w:szCs w:val="24"/>
              </w:rPr>
            </w:pPr>
            <w:r w:rsidRPr="00E11B93">
              <w:rPr>
                <w:rFonts w:asciiTheme="minorHAnsi" w:hAnsiTheme="minorHAnsi" w:cstheme="minorHAnsi"/>
                <w:color w:val="auto"/>
                <w:sz w:val="22"/>
                <w:szCs w:val="24"/>
              </w:rPr>
              <w:t xml:space="preserve">Successful Funding to be FA Hub School Partnership – attended Conference on </w:t>
            </w:r>
            <w:r w:rsidR="00E11B93" w:rsidRPr="00E11B93">
              <w:rPr>
                <w:rFonts w:asciiTheme="minorHAnsi" w:hAnsiTheme="minorHAnsi" w:cstheme="minorHAnsi"/>
                <w:color w:val="auto"/>
                <w:sz w:val="22"/>
                <w:szCs w:val="24"/>
              </w:rPr>
              <w:t>27.09.23 at St. George’s Park.</w:t>
            </w:r>
          </w:p>
        </w:tc>
        <w:tc>
          <w:tcPr>
            <w:tcW w:w="6379" w:type="dxa"/>
          </w:tcPr>
          <w:p w14:paraId="58A506E4" w14:textId="77777777" w:rsidR="007B5E2A" w:rsidRPr="00E11B93" w:rsidRDefault="007B5E2A" w:rsidP="007B5E2A">
            <w:pPr>
              <w:pStyle w:val="ListParagraph"/>
              <w:numPr>
                <w:ilvl w:val="0"/>
                <w:numId w:val="4"/>
              </w:numPr>
              <w:rPr>
                <w:rFonts w:asciiTheme="minorHAnsi" w:hAnsiTheme="minorHAnsi" w:cstheme="minorHAnsi"/>
                <w:color w:val="auto"/>
                <w:sz w:val="22"/>
                <w:szCs w:val="24"/>
              </w:rPr>
            </w:pPr>
            <w:r w:rsidRPr="00E11B93">
              <w:rPr>
                <w:rFonts w:asciiTheme="minorHAnsi" w:hAnsiTheme="minorHAnsi" w:cstheme="minorHAnsi"/>
                <w:color w:val="auto"/>
                <w:sz w:val="22"/>
                <w:szCs w:val="24"/>
              </w:rPr>
              <w:t>Providing the opportunity for every child in every primary and special school to take part in this event.</w:t>
            </w:r>
          </w:p>
          <w:p w14:paraId="4E06465F" w14:textId="77777777" w:rsidR="007B5E2A" w:rsidRPr="00E11B93" w:rsidRDefault="007B5E2A" w:rsidP="007B5E2A">
            <w:pPr>
              <w:pStyle w:val="ListParagraph"/>
              <w:ind w:left="360"/>
              <w:rPr>
                <w:rFonts w:asciiTheme="minorHAnsi" w:hAnsiTheme="minorHAnsi" w:cstheme="minorHAnsi"/>
                <w:color w:val="auto"/>
                <w:sz w:val="22"/>
                <w:szCs w:val="24"/>
              </w:rPr>
            </w:pPr>
          </w:p>
          <w:p w14:paraId="61C699C7" w14:textId="77777777" w:rsidR="007B5E2A" w:rsidRPr="00E11B93" w:rsidRDefault="007B5E2A" w:rsidP="007B5E2A">
            <w:pPr>
              <w:pStyle w:val="ListParagraph"/>
              <w:numPr>
                <w:ilvl w:val="0"/>
                <w:numId w:val="4"/>
              </w:numPr>
              <w:rPr>
                <w:rFonts w:asciiTheme="minorHAnsi" w:hAnsiTheme="minorHAnsi" w:cstheme="minorHAnsi"/>
                <w:color w:val="auto"/>
                <w:sz w:val="22"/>
                <w:szCs w:val="24"/>
              </w:rPr>
            </w:pPr>
            <w:r w:rsidRPr="00E11B93">
              <w:rPr>
                <w:rFonts w:asciiTheme="minorHAnsi" w:hAnsiTheme="minorHAnsi" w:cstheme="minorHAnsi"/>
                <w:color w:val="auto"/>
                <w:sz w:val="22"/>
                <w:szCs w:val="24"/>
              </w:rPr>
              <w:t>To ensure that all children in Plymouth are able to access the school swimming programme and learn to swim.</w:t>
            </w:r>
          </w:p>
          <w:p w14:paraId="5E393644" w14:textId="2D7BDA84" w:rsidR="007B5E2A" w:rsidRPr="00E11B93" w:rsidRDefault="007B5E2A" w:rsidP="00E11B93">
            <w:pPr>
              <w:rPr>
                <w:rFonts w:asciiTheme="minorHAnsi" w:hAnsiTheme="minorHAnsi" w:cstheme="minorHAnsi"/>
                <w:color w:val="auto"/>
                <w:sz w:val="22"/>
                <w:szCs w:val="24"/>
              </w:rPr>
            </w:pPr>
          </w:p>
          <w:p w14:paraId="418120F3" w14:textId="53E3BB59" w:rsidR="00AF1EAA" w:rsidRPr="002F1656" w:rsidRDefault="007B5E2A" w:rsidP="007B5E2A">
            <w:pPr>
              <w:pStyle w:val="ListParagraph"/>
              <w:numPr>
                <w:ilvl w:val="0"/>
                <w:numId w:val="4"/>
              </w:numPr>
              <w:rPr>
                <w:rFonts w:asciiTheme="minorHAnsi" w:hAnsiTheme="minorHAnsi" w:cstheme="minorHAnsi"/>
                <w:color w:val="auto"/>
                <w:sz w:val="22"/>
                <w:szCs w:val="24"/>
              </w:rPr>
            </w:pPr>
            <w:r w:rsidRPr="00FE6DDA">
              <w:rPr>
                <w:rFonts w:asciiTheme="minorHAnsi" w:hAnsiTheme="minorHAnsi" w:cstheme="minorHAnsi"/>
                <w:color w:val="auto"/>
                <w:sz w:val="22"/>
                <w:szCs w:val="24"/>
              </w:rPr>
              <w:t>Opportunities for all girls to be involved in additional football activities as a results of this project</w:t>
            </w:r>
          </w:p>
        </w:tc>
      </w:tr>
      <w:tr w:rsidR="00AF1EAA" w:rsidRPr="002F1656" w14:paraId="1C6E2518" w14:textId="77777777" w:rsidTr="004F733B">
        <w:tc>
          <w:tcPr>
            <w:tcW w:w="534" w:type="dxa"/>
            <w:shd w:val="clear" w:color="auto" w:fill="8DB3E2" w:themeFill="text2" w:themeFillTint="66"/>
          </w:tcPr>
          <w:p w14:paraId="6D8FF5E6" w14:textId="3F289825" w:rsidR="00AF1EAA" w:rsidRPr="002F1656" w:rsidRDefault="00AF1EAA" w:rsidP="00AF1EAA">
            <w:pPr>
              <w:rPr>
                <w:rFonts w:asciiTheme="minorHAnsi" w:hAnsiTheme="minorHAnsi" w:cstheme="minorHAnsi"/>
                <w:color w:val="auto"/>
                <w:sz w:val="22"/>
                <w:szCs w:val="24"/>
              </w:rPr>
            </w:pPr>
            <w:r>
              <w:rPr>
                <w:rFonts w:asciiTheme="minorHAnsi" w:hAnsiTheme="minorHAnsi" w:cstheme="minorHAnsi"/>
                <w:color w:val="auto"/>
                <w:sz w:val="22"/>
                <w:szCs w:val="24"/>
              </w:rPr>
              <w:t>20</w:t>
            </w:r>
          </w:p>
        </w:tc>
        <w:tc>
          <w:tcPr>
            <w:tcW w:w="14175" w:type="dxa"/>
            <w:gridSpan w:val="2"/>
            <w:shd w:val="clear" w:color="auto" w:fill="8DB3E2" w:themeFill="text2" w:themeFillTint="66"/>
          </w:tcPr>
          <w:p w14:paraId="46D96114" w14:textId="4A9F6F1F" w:rsidR="00AF1EAA" w:rsidRPr="002F1656" w:rsidRDefault="00AF1EAA" w:rsidP="00AF1EAA">
            <w:pPr>
              <w:rPr>
                <w:rFonts w:asciiTheme="minorHAnsi" w:hAnsiTheme="minorHAnsi" w:cstheme="minorHAnsi"/>
                <w:color w:val="auto"/>
                <w:sz w:val="22"/>
                <w:szCs w:val="24"/>
              </w:rPr>
            </w:pPr>
            <w:r w:rsidRPr="004F2027">
              <w:rPr>
                <w:rFonts w:asciiTheme="minorHAnsi" w:hAnsiTheme="minorHAnsi" w:cstheme="minorHAnsi"/>
                <w:color w:val="auto"/>
                <w:sz w:val="22"/>
                <w:szCs w:val="24"/>
              </w:rPr>
              <w:t>Coach deployment for specialist activities and out of school hours learning</w:t>
            </w:r>
          </w:p>
        </w:tc>
      </w:tr>
      <w:tr w:rsidR="00AF1EAA" w:rsidRPr="002F1656" w14:paraId="00EA7EB1" w14:textId="77777777" w:rsidTr="004F733B">
        <w:tc>
          <w:tcPr>
            <w:tcW w:w="8330" w:type="dxa"/>
            <w:gridSpan w:val="2"/>
            <w:shd w:val="clear" w:color="auto" w:fill="auto"/>
          </w:tcPr>
          <w:p w14:paraId="5EAE7584" w14:textId="77777777" w:rsidR="007B5E2A" w:rsidRPr="00347AAA" w:rsidRDefault="007B5E2A" w:rsidP="007B5E2A">
            <w:pPr>
              <w:pStyle w:val="ListParagraph"/>
              <w:numPr>
                <w:ilvl w:val="0"/>
                <w:numId w:val="5"/>
              </w:numPr>
              <w:rPr>
                <w:rFonts w:asciiTheme="minorHAnsi" w:hAnsiTheme="minorHAnsi" w:cstheme="minorHAnsi"/>
                <w:color w:val="auto"/>
                <w:sz w:val="22"/>
                <w:szCs w:val="24"/>
              </w:rPr>
            </w:pPr>
            <w:r w:rsidRPr="00347AAA">
              <w:rPr>
                <w:rFonts w:asciiTheme="minorHAnsi" w:hAnsiTheme="minorHAnsi" w:cstheme="minorHAnsi"/>
                <w:color w:val="auto"/>
                <w:sz w:val="22"/>
                <w:szCs w:val="24"/>
              </w:rPr>
              <w:t xml:space="preserve">ECC programme offer sent to all PSSP schools promoting the opportunity for further engagement in physical activity for children.  </w:t>
            </w:r>
          </w:p>
          <w:p w14:paraId="3E90FD09" w14:textId="6DBC9321" w:rsidR="007B5E2A" w:rsidRPr="00347AAA" w:rsidRDefault="007B5E2A" w:rsidP="00347AAA">
            <w:pPr>
              <w:pStyle w:val="ListParagraph"/>
              <w:numPr>
                <w:ilvl w:val="0"/>
                <w:numId w:val="5"/>
              </w:numPr>
              <w:rPr>
                <w:rFonts w:asciiTheme="minorHAnsi" w:hAnsiTheme="minorHAnsi" w:cstheme="minorHAnsi"/>
                <w:color w:val="auto"/>
                <w:sz w:val="22"/>
                <w:szCs w:val="24"/>
              </w:rPr>
            </w:pPr>
            <w:r w:rsidRPr="00347AAA">
              <w:rPr>
                <w:rFonts w:asciiTheme="minorHAnsi" w:hAnsiTheme="minorHAnsi" w:cstheme="minorHAnsi"/>
                <w:color w:val="auto"/>
                <w:sz w:val="22"/>
                <w:szCs w:val="24"/>
              </w:rPr>
              <w:t>Extra-Curricular Club (ECC) programme running in PSSP schools</w:t>
            </w:r>
          </w:p>
          <w:p w14:paraId="78C0855C" w14:textId="5B481EF4" w:rsidR="00AF1EAA" w:rsidRPr="00347AAA" w:rsidRDefault="007B5E2A" w:rsidP="007B5E2A">
            <w:pPr>
              <w:pStyle w:val="ListParagraph"/>
              <w:numPr>
                <w:ilvl w:val="0"/>
                <w:numId w:val="5"/>
              </w:numPr>
              <w:rPr>
                <w:rFonts w:asciiTheme="minorHAnsi" w:hAnsiTheme="minorHAnsi" w:cstheme="minorHAnsi"/>
                <w:color w:val="auto"/>
                <w:sz w:val="22"/>
                <w:szCs w:val="24"/>
              </w:rPr>
            </w:pPr>
            <w:r w:rsidRPr="00347AAA">
              <w:rPr>
                <w:rFonts w:asciiTheme="minorHAnsi" w:hAnsiTheme="minorHAnsi" w:cstheme="minorHAnsi"/>
                <w:color w:val="auto"/>
                <w:sz w:val="22"/>
                <w:szCs w:val="24"/>
              </w:rPr>
              <w:t>Safeguarding information sent to schools and self-declaration sent to all coaching staff with requests for professional references</w:t>
            </w:r>
          </w:p>
        </w:tc>
        <w:tc>
          <w:tcPr>
            <w:tcW w:w="6379" w:type="dxa"/>
          </w:tcPr>
          <w:p w14:paraId="2ACA700A" w14:textId="233947A8" w:rsidR="007B5E2A" w:rsidRPr="00347AAA" w:rsidRDefault="00E11B93" w:rsidP="007B5E2A">
            <w:pPr>
              <w:pStyle w:val="ListParagraph"/>
              <w:numPr>
                <w:ilvl w:val="0"/>
                <w:numId w:val="5"/>
              </w:numPr>
              <w:rPr>
                <w:rFonts w:asciiTheme="minorHAnsi" w:hAnsiTheme="minorHAnsi" w:cstheme="minorHAnsi"/>
                <w:color w:val="auto"/>
                <w:sz w:val="22"/>
                <w:szCs w:val="24"/>
              </w:rPr>
            </w:pPr>
            <w:r w:rsidRPr="00347AAA">
              <w:rPr>
                <w:rFonts w:asciiTheme="minorHAnsi" w:hAnsiTheme="minorHAnsi" w:cstheme="minorHAnsi"/>
                <w:color w:val="auto"/>
                <w:sz w:val="22"/>
                <w:szCs w:val="24"/>
              </w:rPr>
              <w:t>31 (30)</w:t>
            </w:r>
            <w:r w:rsidR="00347AAA" w:rsidRPr="00347AAA">
              <w:rPr>
                <w:rFonts w:asciiTheme="minorHAnsi" w:hAnsiTheme="minorHAnsi" w:cstheme="minorHAnsi"/>
                <w:color w:val="auto"/>
                <w:sz w:val="22"/>
                <w:szCs w:val="24"/>
              </w:rPr>
              <w:t xml:space="preserve"> clubs in 6 (5)</w:t>
            </w:r>
            <w:r w:rsidR="007B5E2A" w:rsidRPr="00347AAA">
              <w:rPr>
                <w:rFonts w:asciiTheme="minorHAnsi" w:hAnsiTheme="minorHAnsi" w:cstheme="minorHAnsi"/>
                <w:color w:val="auto"/>
                <w:sz w:val="22"/>
                <w:szCs w:val="24"/>
              </w:rPr>
              <w:t xml:space="preserve"> Partne</w:t>
            </w:r>
            <w:r w:rsidR="00347AAA" w:rsidRPr="00347AAA">
              <w:rPr>
                <w:rFonts w:asciiTheme="minorHAnsi" w:hAnsiTheme="minorHAnsi" w:cstheme="minorHAnsi"/>
                <w:color w:val="auto"/>
                <w:sz w:val="22"/>
                <w:szCs w:val="24"/>
              </w:rPr>
              <w:t>rship schools booked for Terms 1</w:t>
            </w:r>
            <w:r w:rsidR="007B5E2A" w:rsidRPr="00347AAA">
              <w:rPr>
                <w:rFonts w:asciiTheme="minorHAnsi" w:hAnsiTheme="minorHAnsi" w:cstheme="minorHAnsi"/>
                <w:color w:val="auto"/>
                <w:sz w:val="22"/>
                <w:szCs w:val="24"/>
              </w:rPr>
              <w:t>-6.</w:t>
            </w:r>
          </w:p>
          <w:p w14:paraId="677EC01C" w14:textId="77777777" w:rsidR="00347AAA" w:rsidRPr="00347AAA" w:rsidRDefault="00347AAA" w:rsidP="00347AAA">
            <w:pPr>
              <w:pStyle w:val="ListParagraph"/>
              <w:ind w:left="360"/>
              <w:rPr>
                <w:rFonts w:asciiTheme="minorHAnsi" w:hAnsiTheme="minorHAnsi" w:cstheme="minorHAnsi"/>
                <w:color w:val="auto"/>
                <w:sz w:val="22"/>
                <w:szCs w:val="24"/>
              </w:rPr>
            </w:pPr>
          </w:p>
          <w:p w14:paraId="3338FA30" w14:textId="4376A74F" w:rsidR="007B5E2A" w:rsidRPr="00347AAA" w:rsidRDefault="00347AAA" w:rsidP="007B5E2A">
            <w:pPr>
              <w:pStyle w:val="ListParagraph"/>
              <w:numPr>
                <w:ilvl w:val="0"/>
                <w:numId w:val="5"/>
              </w:numPr>
              <w:rPr>
                <w:rFonts w:asciiTheme="minorHAnsi" w:hAnsiTheme="minorHAnsi" w:cstheme="minorHAnsi"/>
                <w:color w:val="auto"/>
                <w:sz w:val="22"/>
                <w:szCs w:val="24"/>
              </w:rPr>
            </w:pPr>
            <w:r w:rsidRPr="00347AAA">
              <w:rPr>
                <w:rFonts w:asciiTheme="minorHAnsi" w:hAnsiTheme="minorHAnsi" w:cstheme="minorHAnsi"/>
                <w:color w:val="auto"/>
                <w:sz w:val="22"/>
                <w:szCs w:val="24"/>
              </w:rPr>
              <w:t>Three ECC clubs running in 2</w:t>
            </w:r>
            <w:r w:rsidR="007B5E2A" w:rsidRPr="00347AAA">
              <w:rPr>
                <w:rFonts w:asciiTheme="minorHAnsi" w:hAnsiTheme="minorHAnsi" w:cstheme="minorHAnsi"/>
                <w:color w:val="auto"/>
                <w:sz w:val="22"/>
                <w:szCs w:val="24"/>
              </w:rPr>
              <w:t xml:space="preserve"> schools in Term 1 delivered by SGO’s and PSSP Apprentice </w:t>
            </w:r>
            <w:r w:rsidRPr="00347AAA">
              <w:rPr>
                <w:rFonts w:asciiTheme="minorHAnsi" w:hAnsiTheme="minorHAnsi" w:cstheme="minorHAnsi"/>
                <w:color w:val="auto"/>
                <w:sz w:val="22"/>
                <w:szCs w:val="24"/>
              </w:rPr>
              <w:t xml:space="preserve">providing opportunities for 60 </w:t>
            </w:r>
            <w:r w:rsidR="007B5E2A" w:rsidRPr="00347AAA">
              <w:rPr>
                <w:rFonts w:asciiTheme="minorHAnsi" w:hAnsiTheme="minorHAnsi" w:cstheme="minorHAnsi"/>
                <w:color w:val="auto"/>
                <w:sz w:val="22"/>
                <w:szCs w:val="24"/>
              </w:rPr>
              <w:t>young people to be involved in additional activities.</w:t>
            </w:r>
          </w:p>
          <w:p w14:paraId="6D737208" w14:textId="25DD6E1B" w:rsidR="00AF1EAA" w:rsidRPr="00347AAA" w:rsidRDefault="00AF1EAA" w:rsidP="00347AAA">
            <w:pPr>
              <w:pStyle w:val="ListParagraph"/>
              <w:ind w:left="360"/>
              <w:rPr>
                <w:rFonts w:asciiTheme="minorHAnsi" w:hAnsiTheme="minorHAnsi" w:cstheme="minorHAnsi"/>
                <w:color w:val="auto"/>
                <w:sz w:val="22"/>
                <w:szCs w:val="24"/>
              </w:rPr>
            </w:pPr>
          </w:p>
        </w:tc>
      </w:tr>
    </w:tbl>
    <w:p w14:paraId="1883632A" w14:textId="5366CFFA" w:rsidR="00B10464" w:rsidRPr="00C246B5" w:rsidRDefault="00B10464" w:rsidP="00310A7B">
      <w:pPr>
        <w:spacing w:after="200" w:line="276" w:lineRule="auto"/>
        <w:rPr>
          <w:rFonts w:asciiTheme="minorHAnsi" w:hAnsiTheme="minorHAnsi" w:cstheme="minorHAnsi"/>
          <w:sz w:val="22"/>
          <w:szCs w:val="22"/>
        </w:rPr>
      </w:pPr>
    </w:p>
    <w:sectPr w:rsidR="00B10464" w:rsidRPr="00C246B5" w:rsidSect="00D70C3F">
      <w:footerReference w:type="default" r:id="rId10"/>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55A5" w14:textId="77777777" w:rsidR="002B52B8" w:rsidRDefault="002B52B8" w:rsidP="006C1A50">
      <w:r>
        <w:separator/>
      </w:r>
    </w:p>
  </w:endnote>
  <w:endnote w:type="continuationSeparator" w:id="0">
    <w:p w14:paraId="3C12A2A2" w14:textId="77777777" w:rsidR="002B52B8" w:rsidRDefault="002B52B8" w:rsidP="006C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96362"/>
      <w:docPartObj>
        <w:docPartGallery w:val="Page Numbers (Bottom of Page)"/>
        <w:docPartUnique/>
      </w:docPartObj>
    </w:sdtPr>
    <w:sdtEndPr>
      <w:rPr>
        <w:noProof/>
      </w:rPr>
    </w:sdtEndPr>
    <w:sdtContent>
      <w:p w14:paraId="7D412C94" w14:textId="40EB46A7" w:rsidR="00DF6D4B" w:rsidRDefault="00DF6D4B" w:rsidP="00DF6D4B">
        <w:pPr>
          <w:pStyle w:val="Footer"/>
          <w:jc w:val="center"/>
        </w:pPr>
        <w:r>
          <w:fldChar w:fldCharType="begin"/>
        </w:r>
        <w:r>
          <w:instrText xml:space="preserve"> PAGE   \* MERGEFORMAT </w:instrText>
        </w:r>
        <w:r>
          <w:fldChar w:fldCharType="separate"/>
        </w:r>
        <w:r w:rsidR="00932CBC">
          <w:rPr>
            <w:noProof/>
          </w:rPr>
          <w:t>6</w:t>
        </w:r>
        <w:r>
          <w:rPr>
            <w:noProof/>
          </w:rPr>
          <w:fldChar w:fldCharType="end"/>
        </w:r>
      </w:p>
    </w:sdtContent>
  </w:sdt>
  <w:p w14:paraId="48581344" w14:textId="77777777" w:rsidR="00AE47C0" w:rsidRDefault="00AE47C0" w:rsidP="006444CC">
    <w:pPr>
      <w:pStyle w:val="Footer"/>
      <w:tabs>
        <w:tab w:val="clear" w:pos="4513"/>
        <w:tab w:val="clear" w:pos="9026"/>
        <w:tab w:val="left" w:pos="8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F3E1" w14:textId="77777777" w:rsidR="002B52B8" w:rsidRDefault="002B52B8" w:rsidP="006C1A50">
      <w:r>
        <w:separator/>
      </w:r>
    </w:p>
  </w:footnote>
  <w:footnote w:type="continuationSeparator" w:id="0">
    <w:p w14:paraId="6ED77541" w14:textId="77777777" w:rsidR="002B52B8" w:rsidRDefault="002B52B8" w:rsidP="006C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1E7"/>
    <w:multiLevelType w:val="hybridMultilevel"/>
    <w:tmpl w:val="9CE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688E"/>
    <w:multiLevelType w:val="hybridMultilevel"/>
    <w:tmpl w:val="8A44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F7091"/>
    <w:multiLevelType w:val="hybridMultilevel"/>
    <w:tmpl w:val="7376E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8389D"/>
    <w:multiLevelType w:val="hybridMultilevel"/>
    <w:tmpl w:val="4F502C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85704"/>
    <w:multiLevelType w:val="hybridMultilevel"/>
    <w:tmpl w:val="C27CC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6087F"/>
    <w:multiLevelType w:val="hybridMultilevel"/>
    <w:tmpl w:val="5ED4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AA7D71"/>
    <w:multiLevelType w:val="hybridMultilevel"/>
    <w:tmpl w:val="5088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A9416B"/>
    <w:multiLevelType w:val="hybridMultilevel"/>
    <w:tmpl w:val="D0004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0535E4"/>
    <w:multiLevelType w:val="hybridMultilevel"/>
    <w:tmpl w:val="DAA6D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584CB1"/>
    <w:multiLevelType w:val="hybridMultilevel"/>
    <w:tmpl w:val="BD96C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701CD8"/>
    <w:multiLevelType w:val="hybridMultilevel"/>
    <w:tmpl w:val="A4329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07C5D"/>
    <w:multiLevelType w:val="hybridMultilevel"/>
    <w:tmpl w:val="ABE4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854AF1"/>
    <w:multiLevelType w:val="hybridMultilevel"/>
    <w:tmpl w:val="D2160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D82EAD"/>
    <w:multiLevelType w:val="hybridMultilevel"/>
    <w:tmpl w:val="24A8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84B4C"/>
    <w:multiLevelType w:val="hybridMultilevel"/>
    <w:tmpl w:val="C3540F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093932"/>
    <w:multiLevelType w:val="hybridMultilevel"/>
    <w:tmpl w:val="D214C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34566C"/>
    <w:multiLevelType w:val="hybridMultilevel"/>
    <w:tmpl w:val="627A4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015BB"/>
    <w:multiLevelType w:val="hybridMultilevel"/>
    <w:tmpl w:val="C910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72D1E"/>
    <w:multiLevelType w:val="hybridMultilevel"/>
    <w:tmpl w:val="4E10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34FCB"/>
    <w:multiLevelType w:val="hybridMultilevel"/>
    <w:tmpl w:val="A96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1281A"/>
    <w:multiLevelType w:val="hybridMultilevel"/>
    <w:tmpl w:val="7152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92AAF"/>
    <w:multiLevelType w:val="hybridMultilevel"/>
    <w:tmpl w:val="4162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260CE5"/>
    <w:multiLevelType w:val="hybridMultilevel"/>
    <w:tmpl w:val="DB46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6933A6"/>
    <w:multiLevelType w:val="hybridMultilevel"/>
    <w:tmpl w:val="652E09B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E42162"/>
    <w:multiLevelType w:val="hybridMultilevel"/>
    <w:tmpl w:val="ABF2D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4073C9"/>
    <w:multiLevelType w:val="hybridMultilevel"/>
    <w:tmpl w:val="2AFC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0D49FD"/>
    <w:multiLevelType w:val="hybridMultilevel"/>
    <w:tmpl w:val="701E8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9D66A0"/>
    <w:multiLevelType w:val="hybridMultilevel"/>
    <w:tmpl w:val="2F9E3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271623"/>
    <w:multiLevelType w:val="hybridMultilevel"/>
    <w:tmpl w:val="A8AE9B6E"/>
    <w:lvl w:ilvl="0" w:tplc="08090001">
      <w:start w:val="1"/>
      <w:numFmt w:val="bullet"/>
      <w:lvlText w:val=""/>
      <w:lvlJc w:val="left"/>
      <w:pPr>
        <w:ind w:left="360" w:hanging="360"/>
      </w:pPr>
      <w:rPr>
        <w:rFonts w:ascii="Symbol" w:hAnsi="Symbol" w:hint="default"/>
      </w:rPr>
    </w:lvl>
    <w:lvl w:ilvl="1" w:tplc="6576FC8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D40D86"/>
    <w:multiLevelType w:val="hybridMultilevel"/>
    <w:tmpl w:val="0F4E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412B1E"/>
    <w:multiLevelType w:val="hybridMultilevel"/>
    <w:tmpl w:val="B138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242CC6"/>
    <w:multiLevelType w:val="hybridMultilevel"/>
    <w:tmpl w:val="1372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2D7A98"/>
    <w:multiLevelType w:val="hybridMultilevel"/>
    <w:tmpl w:val="F522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B7E90"/>
    <w:multiLevelType w:val="hybridMultilevel"/>
    <w:tmpl w:val="FD6E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262195"/>
    <w:multiLevelType w:val="hybridMultilevel"/>
    <w:tmpl w:val="22EA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777A34"/>
    <w:multiLevelType w:val="hybridMultilevel"/>
    <w:tmpl w:val="BFA6C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64B54"/>
    <w:multiLevelType w:val="hybridMultilevel"/>
    <w:tmpl w:val="105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62883"/>
    <w:multiLevelType w:val="hybridMultilevel"/>
    <w:tmpl w:val="7BB4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512DEC"/>
    <w:multiLevelType w:val="hybridMultilevel"/>
    <w:tmpl w:val="E04C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E72EFB"/>
    <w:multiLevelType w:val="hybridMultilevel"/>
    <w:tmpl w:val="53AC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5659F6"/>
    <w:multiLevelType w:val="hybridMultilevel"/>
    <w:tmpl w:val="750A8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0603F6"/>
    <w:multiLevelType w:val="hybridMultilevel"/>
    <w:tmpl w:val="22CA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24B33"/>
    <w:multiLevelType w:val="hybridMultilevel"/>
    <w:tmpl w:val="3EEC5C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8"/>
  </w:num>
  <w:num w:numId="4">
    <w:abstractNumId w:val="32"/>
  </w:num>
  <w:num w:numId="5">
    <w:abstractNumId w:val="27"/>
  </w:num>
  <w:num w:numId="6">
    <w:abstractNumId w:val="39"/>
  </w:num>
  <w:num w:numId="7">
    <w:abstractNumId w:val="5"/>
  </w:num>
  <w:num w:numId="8">
    <w:abstractNumId w:val="35"/>
  </w:num>
  <w:num w:numId="9">
    <w:abstractNumId w:val="18"/>
  </w:num>
  <w:num w:numId="10">
    <w:abstractNumId w:val="13"/>
  </w:num>
  <w:num w:numId="11">
    <w:abstractNumId w:val="7"/>
  </w:num>
  <w:num w:numId="12">
    <w:abstractNumId w:val="37"/>
  </w:num>
  <w:num w:numId="13">
    <w:abstractNumId w:val="21"/>
  </w:num>
  <w:num w:numId="14">
    <w:abstractNumId w:val="1"/>
  </w:num>
  <w:num w:numId="15">
    <w:abstractNumId w:val="33"/>
  </w:num>
  <w:num w:numId="16">
    <w:abstractNumId w:val="4"/>
  </w:num>
  <w:num w:numId="17">
    <w:abstractNumId w:val="28"/>
  </w:num>
  <w:num w:numId="18">
    <w:abstractNumId w:val="23"/>
  </w:num>
  <w:num w:numId="19">
    <w:abstractNumId w:val="11"/>
  </w:num>
  <w:num w:numId="20">
    <w:abstractNumId w:val="22"/>
  </w:num>
  <w:num w:numId="21">
    <w:abstractNumId w:val="6"/>
  </w:num>
  <w:num w:numId="22">
    <w:abstractNumId w:val="3"/>
  </w:num>
  <w:num w:numId="23">
    <w:abstractNumId w:val="9"/>
  </w:num>
  <w:num w:numId="24">
    <w:abstractNumId w:val="36"/>
  </w:num>
  <w:num w:numId="25">
    <w:abstractNumId w:val="38"/>
  </w:num>
  <w:num w:numId="26">
    <w:abstractNumId w:val="0"/>
  </w:num>
  <w:num w:numId="27">
    <w:abstractNumId w:val="30"/>
  </w:num>
  <w:num w:numId="28">
    <w:abstractNumId w:val="42"/>
  </w:num>
  <w:num w:numId="29">
    <w:abstractNumId w:val="10"/>
  </w:num>
  <w:num w:numId="30">
    <w:abstractNumId w:val="14"/>
  </w:num>
  <w:num w:numId="31">
    <w:abstractNumId w:val="20"/>
  </w:num>
  <w:num w:numId="32">
    <w:abstractNumId w:val="34"/>
  </w:num>
  <w:num w:numId="33">
    <w:abstractNumId w:val="41"/>
  </w:num>
  <w:num w:numId="34">
    <w:abstractNumId w:val="2"/>
  </w:num>
  <w:num w:numId="35">
    <w:abstractNumId w:val="31"/>
  </w:num>
  <w:num w:numId="36">
    <w:abstractNumId w:val="19"/>
  </w:num>
  <w:num w:numId="37">
    <w:abstractNumId w:val="24"/>
  </w:num>
  <w:num w:numId="38">
    <w:abstractNumId w:val="26"/>
  </w:num>
  <w:num w:numId="39">
    <w:abstractNumId w:val="25"/>
  </w:num>
  <w:num w:numId="40">
    <w:abstractNumId w:val="2"/>
  </w:num>
  <w:num w:numId="41">
    <w:abstractNumId w:val="15"/>
  </w:num>
  <w:num w:numId="42">
    <w:abstractNumId w:val="29"/>
  </w:num>
  <w:num w:numId="43">
    <w:abstractNumId w:val="17"/>
  </w:num>
  <w:num w:numId="4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73"/>
    <w:rsid w:val="00003736"/>
    <w:rsid w:val="00006954"/>
    <w:rsid w:val="000107B9"/>
    <w:rsid w:val="00013585"/>
    <w:rsid w:val="0001385C"/>
    <w:rsid w:val="00016498"/>
    <w:rsid w:val="00020CE1"/>
    <w:rsid w:val="00022DF3"/>
    <w:rsid w:val="00024CC7"/>
    <w:rsid w:val="0002522B"/>
    <w:rsid w:val="00026B26"/>
    <w:rsid w:val="00031305"/>
    <w:rsid w:val="000319A0"/>
    <w:rsid w:val="00031E32"/>
    <w:rsid w:val="000322A3"/>
    <w:rsid w:val="000340F9"/>
    <w:rsid w:val="00035F59"/>
    <w:rsid w:val="00036AED"/>
    <w:rsid w:val="00036C86"/>
    <w:rsid w:val="000400AC"/>
    <w:rsid w:val="00040AEA"/>
    <w:rsid w:val="00042046"/>
    <w:rsid w:val="0004337E"/>
    <w:rsid w:val="000436E3"/>
    <w:rsid w:val="0004759C"/>
    <w:rsid w:val="00047920"/>
    <w:rsid w:val="000506BB"/>
    <w:rsid w:val="00054347"/>
    <w:rsid w:val="0005628C"/>
    <w:rsid w:val="000571C1"/>
    <w:rsid w:val="0006274A"/>
    <w:rsid w:val="000635FC"/>
    <w:rsid w:val="000640CC"/>
    <w:rsid w:val="00065CDE"/>
    <w:rsid w:val="00066F15"/>
    <w:rsid w:val="00072496"/>
    <w:rsid w:val="00075AF0"/>
    <w:rsid w:val="00076925"/>
    <w:rsid w:val="0007699E"/>
    <w:rsid w:val="00076CB1"/>
    <w:rsid w:val="0008064D"/>
    <w:rsid w:val="00080BCF"/>
    <w:rsid w:val="00080FB8"/>
    <w:rsid w:val="00081CC4"/>
    <w:rsid w:val="00082479"/>
    <w:rsid w:val="00082890"/>
    <w:rsid w:val="00082B23"/>
    <w:rsid w:val="000842FE"/>
    <w:rsid w:val="00084EFB"/>
    <w:rsid w:val="00084F92"/>
    <w:rsid w:val="00085086"/>
    <w:rsid w:val="000857AE"/>
    <w:rsid w:val="000857B7"/>
    <w:rsid w:val="00085DD2"/>
    <w:rsid w:val="00086159"/>
    <w:rsid w:val="00090338"/>
    <w:rsid w:val="00091AC7"/>
    <w:rsid w:val="000942EC"/>
    <w:rsid w:val="000949B1"/>
    <w:rsid w:val="00096861"/>
    <w:rsid w:val="00097132"/>
    <w:rsid w:val="000A0B01"/>
    <w:rsid w:val="000A16C4"/>
    <w:rsid w:val="000A3478"/>
    <w:rsid w:val="000A3F61"/>
    <w:rsid w:val="000A57EA"/>
    <w:rsid w:val="000A5A93"/>
    <w:rsid w:val="000A7142"/>
    <w:rsid w:val="000B0048"/>
    <w:rsid w:val="000B00CA"/>
    <w:rsid w:val="000B0BBA"/>
    <w:rsid w:val="000B1953"/>
    <w:rsid w:val="000B21CB"/>
    <w:rsid w:val="000B344D"/>
    <w:rsid w:val="000B3B91"/>
    <w:rsid w:val="000B4C2D"/>
    <w:rsid w:val="000C6A22"/>
    <w:rsid w:val="000C6F6A"/>
    <w:rsid w:val="000C754A"/>
    <w:rsid w:val="000C77C0"/>
    <w:rsid w:val="000C7D5F"/>
    <w:rsid w:val="000D2E2A"/>
    <w:rsid w:val="000D4FC9"/>
    <w:rsid w:val="000D5E27"/>
    <w:rsid w:val="000E0A4B"/>
    <w:rsid w:val="000E1212"/>
    <w:rsid w:val="000E1C21"/>
    <w:rsid w:val="000E57DC"/>
    <w:rsid w:val="000F0488"/>
    <w:rsid w:val="000F1C69"/>
    <w:rsid w:val="000F4A9C"/>
    <w:rsid w:val="000F4D25"/>
    <w:rsid w:val="000F7CC8"/>
    <w:rsid w:val="0010034D"/>
    <w:rsid w:val="00100900"/>
    <w:rsid w:val="00103640"/>
    <w:rsid w:val="00105066"/>
    <w:rsid w:val="00111DAB"/>
    <w:rsid w:val="00115BE5"/>
    <w:rsid w:val="00116DA2"/>
    <w:rsid w:val="00116DC8"/>
    <w:rsid w:val="0012028D"/>
    <w:rsid w:val="001207D0"/>
    <w:rsid w:val="0012493A"/>
    <w:rsid w:val="00124A4C"/>
    <w:rsid w:val="00127048"/>
    <w:rsid w:val="00130621"/>
    <w:rsid w:val="001311AB"/>
    <w:rsid w:val="001327F8"/>
    <w:rsid w:val="001363AF"/>
    <w:rsid w:val="00136AA8"/>
    <w:rsid w:val="001420D6"/>
    <w:rsid w:val="0014369B"/>
    <w:rsid w:val="00145CDB"/>
    <w:rsid w:val="00150DB9"/>
    <w:rsid w:val="001510F3"/>
    <w:rsid w:val="001517ED"/>
    <w:rsid w:val="00156FA2"/>
    <w:rsid w:val="0016180E"/>
    <w:rsid w:val="00164005"/>
    <w:rsid w:val="001647B3"/>
    <w:rsid w:val="00164B37"/>
    <w:rsid w:val="00167214"/>
    <w:rsid w:val="0016752B"/>
    <w:rsid w:val="00171AF8"/>
    <w:rsid w:val="001747B2"/>
    <w:rsid w:val="0017631E"/>
    <w:rsid w:val="00177603"/>
    <w:rsid w:val="001852F1"/>
    <w:rsid w:val="00192F2D"/>
    <w:rsid w:val="001937E1"/>
    <w:rsid w:val="001945AF"/>
    <w:rsid w:val="001961EF"/>
    <w:rsid w:val="00196AC5"/>
    <w:rsid w:val="001A047A"/>
    <w:rsid w:val="001A05AA"/>
    <w:rsid w:val="001A1579"/>
    <w:rsid w:val="001A59B7"/>
    <w:rsid w:val="001A7206"/>
    <w:rsid w:val="001B306D"/>
    <w:rsid w:val="001B4034"/>
    <w:rsid w:val="001C0043"/>
    <w:rsid w:val="001C12CE"/>
    <w:rsid w:val="001C13A3"/>
    <w:rsid w:val="001C5A96"/>
    <w:rsid w:val="001C5D15"/>
    <w:rsid w:val="001C7009"/>
    <w:rsid w:val="001D27C9"/>
    <w:rsid w:val="001D4B1D"/>
    <w:rsid w:val="001D52FD"/>
    <w:rsid w:val="001D6664"/>
    <w:rsid w:val="001E2019"/>
    <w:rsid w:val="001E2137"/>
    <w:rsid w:val="001E3CEC"/>
    <w:rsid w:val="001E78C3"/>
    <w:rsid w:val="001F1E1F"/>
    <w:rsid w:val="001F27A5"/>
    <w:rsid w:val="001F2F18"/>
    <w:rsid w:val="0020358F"/>
    <w:rsid w:val="0020518B"/>
    <w:rsid w:val="002072F5"/>
    <w:rsid w:val="0020739D"/>
    <w:rsid w:val="00210504"/>
    <w:rsid w:val="00210631"/>
    <w:rsid w:val="00211392"/>
    <w:rsid w:val="002129CE"/>
    <w:rsid w:val="002158CC"/>
    <w:rsid w:val="00215CBB"/>
    <w:rsid w:val="00220566"/>
    <w:rsid w:val="00222A65"/>
    <w:rsid w:val="00222CC4"/>
    <w:rsid w:val="00225AB6"/>
    <w:rsid w:val="00232EF5"/>
    <w:rsid w:val="00234A61"/>
    <w:rsid w:val="0023765A"/>
    <w:rsid w:val="00240CA5"/>
    <w:rsid w:val="00245AA2"/>
    <w:rsid w:val="00250791"/>
    <w:rsid w:val="00253AD4"/>
    <w:rsid w:val="00254B6F"/>
    <w:rsid w:val="00255B8D"/>
    <w:rsid w:val="002561D6"/>
    <w:rsid w:val="00260574"/>
    <w:rsid w:val="00260D63"/>
    <w:rsid w:val="002611E3"/>
    <w:rsid w:val="00261205"/>
    <w:rsid w:val="002627A0"/>
    <w:rsid w:val="00262CC7"/>
    <w:rsid w:val="00262E6F"/>
    <w:rsid w:val="00263F7C"/>
    <w:rsid w:val="002640E3"/>
    <w:rsid w:val="00264FC9"/>
    <w:rsid w:val="00265CBE"/>
    <w:rsid w:val="00270321"/>
    <w:rsid w:val="0027304C"/>
    <w:rsid w:val="0027441E"/>
    <w:rsid w:val="0027797F"/>
    <w:rsid w:val="00277BB0"/>
    <w:rsid w:val="0028004D"/>
    <w:rsid w:val="002807F7"/>
    <w:rsid w:val="00280BE3"/>
    <w:rsid w:val="00280E5B"/>
    <w:rsid w:val="00281B47"/>
    <w:rsid w:val="00285693"/>
    <w:rsid w:val="002877DB"/>
    <w:rsid w:val="00290B72"/>
    <w:rsid w:val="00290D26"/>
    <w:rsid w:val="002918E9"/>
    <w:rsid w:val="00291EE7"/>
    <w:rsid w:val="00292138"/>
    <w:rsid w:val="00292599"/>
    <w:rsid w:val="00293EC0"/>
    <w:rsid w:val="00295B07"/>
    <w:rsid w:val="00295E65"/>
    <w:rsid w:val="002A0AE0"/>
    <w:rsid w:val="002A18AE"/>
    <w:rsid w:val="002A243B"/>
    <w:rsid w:val="002A42A0"/>
    <w:rsid w:val="002A6CD3"/>
    <w:rsid w:val="002B52B8"/>
    <w:rsid w:val="002B5BF2"/>
    <w:rsid w:val="002B736B"/>
    <w:rsid w:val="002B7428"/>
    <w:rsid w:val="002C081A"/>
    <w:rsid w:val="002C3BF5"/>
    <w:rsid w:val="002C7A19"/>
    <w:rsid w:val="002C7C98"/>
    <w:rsid w:val="002D1C43"/>
    <w:rsid w:val="002D5B4E"/>
    <w:rsid w:val="002D74AC"/>
    <w:rsid w:val="002E2BA0"/>
    <w:rsid w:val="002E5025"/>
    <w:rsid w:val="002F1226"/>
    <w:rsid w:val="002F1656"/>
    <w:rsid w:val="003025E2"/>
    <w:rsid w:val="00304222"/>
    <w:rsid w:val="003053D4"/>
    <w:rsid w:val="00306ADE"/>
    <w:rsid w:val="003078F1"/>
    <w:rsid w:val="003102AA"/>
    <w:rsid w:val="00310A7B"/>
    <w:rsid w:val="003119F0"/>
    <w:rsid w:val="00312A81"/>
    <w:rsid w:val="00315449"/>
    <w:rsid w:val="00315ACA"/>
    <w:rsid w:val="00320117"/>
    <w:rsid w:val="003214F5"/>
    <w:rsid w:val="00321FED"/>
    <w:rsid w:val="00323B14"/>
    <w:rsid w:val="00324F44"/>
    <w:rsid w:val="003252AC"/>
    <w:rsid w:val="003260A8"/>
    <w:rsid w:val="00326E14"/>
    <w:rsid w:val="00327F8E"/>
    <w:rsid w:val="00332FE3"/>
    <w:rsid w:val="00335734"/>
    <w:rsid w:val="00335FD9"/>
    <w:rsid w:val="003406DE"/>
    <w:rsid w:val="0034246E"/>
    <w:rsid w:val="00342C2B"/>
    <w:rsid w:val="00342EA3"/>
    <w:rsid w:val="0034346B"/>
    <w:rsid w:val="00344F56"/>
    <w:rsid w:val="003452F2"/>
    <w:rsid w:val="003479C2"/>
    <w:rsid w:val="00347AAA"/>
    <w:rsid w:val="00351C11"/>
    <w:rsid w:val="00353C2C"/>
    <w:rsid w:val="0035518A"/>
    <w:rsid w:val="0035618B"/>
    <w:rsid w:val="003647B7"/>
    <w:rsid w:val="00364F21"/>
    <w:rsid w:val="00367005"/>
    <w:rsid w:val="00367928"/>
    <w:rsid w:val="00371207"/>
    <w:rsid w:val="00373101"/>
    <w:rsid w:val="00374ED3"/>
    <w:rsid w:val="00376C0D"/>
    <w:rsid w:val="00381575"/>
    <w:rsid w:val="00384E36"/>
    <w:rsid w:val="003851E9"/>
    <w:rsid w:val="003873B1"/>
    <w:rsid w:val="00391113"/>
    <w:rsid w:val="00391F15"/>
    <w:rsid w:val="0039431C"/>
    <w:rsid w:val="00394FE2"/>
    <w:rsid w:val="003A18D2"/>
    <w:rsid w:val="003A34FA"/>
    <w:rsid w:val="003A489E"/>
    <w:rsid w:val="003A6F72"/>
    <w:rsid w:val="003A769D"/>
    <w:rsid w:val="003A7C83"/>
    <w:rsid w:val="003B0D42"/>
    <w:rsid w:val="003B0ED4"/>
    <w:rsid w:val="003B1982"/>
    <w:rsid w:val="003B2BB0"/>
    <w:rsid w:val="003B3BF3"/>
    <w:rsid w:val="003B70CF"/>
    <w:rsid w:val="003C0CDE"/>
    <w:rsid w:val="003C4132"/>
    <w:rsid w:val="003C4581"/>
    <w:rsid w:val="003C4610"/>
    <w:rsid w:val="003C559A"/>
    <w:rsid w:val="003C605E"/>
    <w:rsid w:val="003C6AF6"/>
    <w:rsid w:val="003D15E3"/>
    <w:rsid w:val="003D3D1B"/>
    <w:rsid w:val="003D6F14"/>
    <w:rsid w:val="003E26EA"/>
    <w:rsid w:val="003E6316"/>
    <w:rsid w:val="003F3F4B"/>
    <w:rsid w:val="003F6D7D"/>
    <w:rsid w:val="00400CFA"/>
    <w:rsid w:val="004013B3"/>
    <w:rsid w:val="00403B74"/>
    <w:rsid w:val="004043BE"/>
    <w:rsid w:val="00404678"/>
    <w:rsid w:val="00404AE9"/>
    <w:rsid w:val="004054F9"/>
    <w:rsid w:val="00407E4E"/>
    <w:rsid w:val="0041141F"/>
    <w:rsid w:val="00411CEB"/>
    <w:rsid w:val="0041615A"/>
    <w:rsid w:val="00417336"/>
    <w:rsid w:val="0042176C"/>
    <w:rsid w:val="0042304D"/>
    <w:rsid w:val="00427639"/>
    <w:rsid w:val="00431427"/>
    <w:rsid w:val="0043450A"/>
    <w:rsid w:val="00437EBC"/>
    <w:rsid w:val="00440888"/>
    <w:rsid w:val="00441CC8"/>
    <w:rsid w:val="00442B26"/>
    <w:rsid w:val="004438B0"/>
    <w:rsid w:val="0045045B"/>
    <w:rsid w:val="004511FC"/>
    <w:rsid w:val="00453BAD"/>
    <w:rsid w:val="004569C7"/>
    <w:rsid w:val="004572F4"/>
    <w:rsid w:val="00460A5C"/>
    <w:rsid w:val="00461202"/>
    <w:rsid w:val="00461789"/>
    <w:rsid w:val="00467739"/>
    <w:rsid w:val="0047239E"/>
    <w:rsid w:val="00473E03"/>
    <w:rsid w:val="00474902"/>
    <w:rsid w:val="00475992"/>
    <w:rsid w:val="00477ACF"/>
    <w:rsid w:val="00480ACF"/>
    <w:rsid w:val="00485D87"/>
    <w:rsid w:val="00485DDC"/>
    <w:rsid w:val="00487AEA"/>
    <w:rsid w:val="00495915"/>
    <w:rsid w:val="004A0C7D"/>
    <w:rsid w:val="004A1810"/>
    <w:rsid w:val="004A2A98"/>
    <w:rsid w:val="004A3448"/>
    <w:rsid w:val="004A4EFD"/>
    <w:rsid w:val="004A66E4"/>
    <w:rsid w:val="004A718A"/>
    <w:rsid w:val="004A7839"/>
    <w:rsid w:val="004B1E84"/>
    <w:rsid w:val="004B4A03"/>
    <w:rsid w:val="004B6ABF"/>
    <w:rsid w:val="004B79E1"/>
    <w:rsid w:val="004C3CF6"/>
    <w:rsid w:val="004C4828"/>
    <w:rsid w:val="004C7171"/>
    <w:rsid w:val="004C7457"/>
    <w:rsid w:val="004D20FD"/>
    <w:rsid w:val="004D25E5"/>
    <w:rsid w:val="004D78C2"/>
    <w:rsid w:val="004E36CF"/>
    <w:rsid w:val="004E4326"/>
    <w:rsid w:val="004E4D23"/>
    <w:rsid w:val="004E6BB5"/>
    <w:rsid w:val="004F2027"/>
    <w:rsid w:val="004F2138"/>
    <w:rsid w:val="004F286D"/>
    <w:rsid w:val="004F3B2F"/>
    <w:rsid w:val="004F6733"/>
    <w:rsid w:val="004F733B"/>
    <w:rsid w:val="005007B4"/>
    <w:rsid w:val="00501C78"/>
    <w:rsid w:val="00503138"/>
    <w:rsid w:val="00503777"/>
    <w:rsid w:val="00504542"/>
    <w:rsid w:val="005059FD"/>
    <w:rsid w:val="00512B3D"/>
    <w:rsid w:val="0051427B"/>
    <w:rsid w:val="005149FF"/>
    <w:rsid w:val="00514C31"/>
    <w:rsid w:val="0052220E"/>
    <w:rsid w:val="00522FA8"/>
    <w:rsid w:val="005237F3"/>
    <w:rsid w:val="00524EA6"/>
    <w:rsid w:val="00527062"/>
    <w:rsid w:val="005275C3"/>
    <w:rsid w:val="00530D60"/>
    <w:rsid w:val="00531DE7"/>
    <w:rsid w:val="0053533D"/>
    <w:rsid w:val="00536F54"/>
    <w:rsid w:val="00540144"/>
    <w:rsid w:val="0054023B"/>
    <w:rsid w:val="00540879"/>
    <w:rsid w:val="005425D5"/>
    <w:rsid w:val="00545240"/>
    <w:rsid w:val="00546631"/>
    <w:rsid w:val="00552E46"/>
    <w:rsid w:val="005531E4"/>
    <w:rsid w:val="00562CC9"/>
    <w:rsid w:val="0056479D"/>
    <w:rsid w:val="00565F1F"/>
    <w:rsid w:val="00566D0D"/>
    <w:rsid w:val="00567610"/>
    <w:rsid w:val="00572C41"/>
    <w:rsid w:val="005754AD"/>
    <w:rsid w:val="0057681F"/>
    <w:rsid w:val="005768C8"/>
    <w:rsid w:val="00576D53"/>
    <w:rsid w:val="00580026"/>
    <w:rsid w:val="00583D63"/>
    <w:rsid w:val="00583ED6"/>
    <w:rsid w:val="005868CA"/>
    <w:rsid w:val="005906EA"/>
    <w:rsid w:val="00593B18"/>
    <w:rsid w:val="00595171"/>
    <w:rsid w:val="005957AF"/>
    <w:rsid w:val="00596073"/>
    <w:rsid w:val="00597797"/>
    <w:rsid w:val="0059786E"/>
    <w:rsid w:val="005A0E31"/>
    <w:rsid w:val="005A166F"/>
    <w:rsid w:val="005A1DF5"/>
    <w:rsid w:val="005A2DFA"/>
    <w:rsid w:val="005A45A5"/>
    <w:rsid w:val="005A4A7C"/>
    <w:rsid w:val="005A6022"/>
    <w:rsid w:val="005A7FE2"/>
    <w:rsid w:val="005B1A9E"/>
    <w:rsid w:val="005B4784"/>
    <w:rsid w:val="005B4A94"/>
    <w:rsid w:val="005B5D52"/>
    <w:rsid w:val="005C48A8"/>
    <w:rsid w:val="005C63B5"/>
    <w:rsid w:val="005E2C47"/>
    <w:rsid w:val="005E2CA1"/>
    <w:rsid w:val="005E3A95"/>
    <w:rsid w:val="005E4A93"/>
    <w:rsid w:val="005F09AB"/>
    <w:rsid w:val="005F10E4"/>
    <w:rsid w:val="005F2AEE"/>
    <w:rsid w:val="005F2ED5"/>
    <w:rsid w:val="005F3AAC"/>
    <w:rsid w:val="00603549"/>
    <w:rsid w:val="00603D12"/>
    <w:rsid w:val="00604898"/>
    <w:rsid w:val="00606BB9"/>
    <w:rsid w:val="00612A0B"/>
    <w:rsid w:val="00612F43"/>
    <w:rsid w:val="0061460B"/>
    <w:rsid w:val="0061704F"/>
    <w:rsid w:val="00622A59"/>
    <w:rsid w:val="006262D2"/>
    <w:rsid w:val="00626E9C"/>
    <w:rsid w:val="0063324C"/>
    <w:rsid w:val="00633C98"/>
    <w:rsid w:val="00633E8A"/>
    <w:rsid w:val="00636F16"/>
    <w:rsid w:val="00641AC6"/>
    <w:rsid w:val="00641EC7"/>
    <w:rsid w:val="006444CC"/>
    <w:rsid w:val="00644980"/>
    <w:rsid w:val="00645F01"/>
    <w:rsid w:val="006473FA"/>
    <w:rsid w:val="00647E6C"/>
    <w:rsid w:val="0065095D"/>
    <w:rsid w:val="006514B2"/>
    <w:rsid w:val="00653454"/>
    <w:rsid w:val="00655928"/>
    <w:rsid w:val="0065611F"/>
    <w:rsid w:val="006567C3"/>
    <w:rsid w:val="00657D43"/>
    <w:rsid w:val="0066236C"/>
    <w:rsid w:val="0066338C"/>
    <w:rsid w:val="00663D90"/>
    <w:rsid w:val="006644FA"/>
    <w:rsid w:val="00672C09"/>
    <w:rsid w:val="00672FF1"/>
    <w:rsid w:val="0067326E"/>
    <w:rsid w:val="006737E9"/>
    <w:rsid w:val="0067420B"/>
    <w:rsid w:val="00677C8F"/>
    <w:rsid w:val="006900C9"/>
    <w:rsid w:val="00692196"/>
    <w:rsid w:val="00692D75"/>
    <w:rsid w:val="00693A9A"/>
    <w:rsid w:val="006A2B36"/>
    <w:rsid w:val="006A72D7"/>
    <w:rsid w:val="006B0D2F"/>
    <w:rsid w:val="006B2364"/>
    <w:rsid w:val="006B2E1F"/>
    <w:rsid w:val="006B720C"/>
    <w:rsid w:val="006C14DC"/>
    <w:rsid w:val="006C1A50"/>
    <w:rsid w:val="006C2B36"/>
    <w:rsid w:val="006C3032"/>
    <w:rsid w:val="006C3A30"/>
    <w:rsid w:val="006C4398"/>
    <w:rsid w:val="006C46E2"/>
    <w:rsid w:val="006C4F64"/>
    <w:rsid w:val="006C5B51"/>
    <w:rsid w:val="006C5F96"/>
    <w:rsid w:val="006D0DFB"/>
    <w:rsid w:val="006D1AAC"/>
    <w:rsid w:val="006D66EA"/>
    <w:rsid w:val="006E28AF"/>
    <w:rsid w:val="006E306F"/>
    <w:rsid w:val="006E3E6D"/>
    <w:rsid w:val="006E4A12"/>
    <w:rsid w:val="006F1091"/>
    <w:rsid w:val="006F30E8"/>
    <w:rsid w:val="006F3164"/>
    <w:rsid w:val="006F4ABC"/>
    <w:rsid w:val="006F57A9"/>
    <w:rsid w:val="006F76F8"/>
    <w:rsid w:val="006F7BF4"/>
    <w:rsid w:val="006F7DBE"/>
    <w:rsid w:val="00700D4C"/>
    <w:rsid w:val="00701831"/>
    <w:rsid w:val="00701B62"/>
    <w:rsid w:val="0070266C"/>
    <w:rsid w:val="0070273F"/>
    <w:rsid w:val="00706BAF"/>
    <w:rsid w:val="00713F2A"/>
    <w:rsid w:val="00715727"/>
    <w:rsid w:val="00716385"/>
    <w:rsid w:val="00717D65"/>
    <w:rsid w:val="007200FC"/>
    <w:rsid w:val="00720B79"/>
    <w:rsid w:val="00724A99"/>
    <w:rsid w:val="00726F75"/>
    <w:rsid w:val="0073688C"/>
    <w:rsid w:val="0074025C"/>
    <w:rsid w:val="007408EE"/>
    <w:rsid w:val="00740AF6"/>
    <w:rsid w:val="00741E7B"/>
    <w:rsid w:val="0074206D"/>
    <w:rsid w:val="007475E5"/>
    <w:rsid w:val="0074774A"/>
    <w:rsid w:val="00750662"/>
    <w:rsid w:val="00752494"/>
    <w:rsid w:val="00753220"/>
    <w:rsid w:val="00754DD2"/>
    <w:rsid w:val="00756185"/>
    <w:rsid w:val="007572B8"/>
    <w:rsid w:val="00762169"/>
    <w:rsid w:val="00763D2C"/>
    <w:rsid w:val="0076468E"/>
    <w:rsid w:val="00764EEE"/>
    <w:rsid w:val="0077209D"/>
    <w:rsid w:val="007725B9"/>
    <w:rsid w:val="007738F4"/>
    <w:rsid w:val="00776877"/>
    <w:rsid w:val="00782A7C"/>
    <w:rsid w:val="007844F0"/>
    <w:rsid w:val="00785DDF"/>
    <w:rsid w:val="00786A70"/>
    <w:rsid w:val="007906A0"/>
    <w:rsid w:val="00793248"/>
    <w:rsid w:val="00793E0D"/>
    <w:rsid w:val="0079525B"/>
    <w:rsid w:val="007960C6"/>
    <w:rsid w:val="007A1BD6"/>
    <w:rsid w:val="007A2E8B"/>
    <w:rsid w:val="007A3257"/>
    <w:rsid w:val="007A349D"/>
    <w:rsid w:val="007A37D6"/>
    <w:rsid w:val="007A4543"/>
    <w:rsid w:val="007A4CAF"/>
    <w:rsid w:val="007A7764"/>
    <w:rsid w:val="007B1F99"/>
    <w:rsid w:val="007B2C3F"/>
    <w:rsid w:val="007B5E2A"/>
    <w:rsid w:val="007B685D"/>
    <w:rsid w:val="007B6B36"/>
    <w:rsid w:val="007B73CB"/>
    <w:rsid w:val="007B7456"/>
    <w:rsid w:val="007C1AEE"/>
    <w:rsid w:val="007C4E7E"/>
    <w:rsid w:val="007C4F72"/>
    <w:rsid w:val="007C6C13"/>
    <w:rsid w:val="007C7137"/>
    <w:rsid w:val="007D4544"/>
    <w:rsid w:val="007D5A64"/>
    <w:rsid w:val="007D626F"/>
    <w:rsid w:val="007D76A3"/>
    <w:rsid w:val="007E1B77"/>
    <w:rsid w:val="007E1C0D"/>
    <w:rsid w:val="007E1E19"/>
    <w:rsid w:val="007E2661"/>
    <w:rsid w:val="007E45DB"/>
    <w:rsid w:val="007E6031"/>
    <w:rsid w:val="007E693C"/>
    <w:rsid w:val="007E7CB3"/>
    <w:rsid w:val="007F6542"/>
    <w:rsid w:val="007F7614"/>
    <w:rsid w:val="00800666"/>
    <w:rsid w:val="00801C19"/>
    <w:rsid w:val="00802344"/>
    <w:rsid w:val="00802F0D"/>
    <w:rsid w:val="00804BC4"/>
    <w:rsid w:val="00806B60"/>
    <w:rsid w:val="008113B7"/>
    <w:rsid w:val="00811A5A"/>
    <w:rsid w:val="0081232C"/>
    <w:rsid w:val="008140E8"/>
    <w:rsid w:val="00816E0E"/>
    <w:rsid w:val="008219F5"/>
    <w:rsid w:val="00822C6A"/>
    <w:rsid w:val="00822F4E"/>
    <w:rsid w:val="00823789"/>
    <w:rsid w:val="00825A1A"/>
    <w:rsid w:val="0082779C"/>
    <w:rsid w:val="0083052F"/>
    <w:rsid w:val="00830E98"/>
    <w:rsid w:val="008310A9"/>
    <w:rsid w:val="008311C8"/>
    <w:rsid w:val="00835DAF"/>
    <w:rsid w:val="00836639"/>
    <w:rsid w:val="00836A73"/>
    <w:rsid w:val="00841095"/>
    <w:rsid w:val="008411CF"/>
    <w:rsid w:val="00841B1E"/>
    <w:rsid w:val="00843ECF"/>
    <w:rsid w:val="00844088"/>
    <w:rsid w:val="008449CC"/>
    <w:rsid w:val="00850C13"/>
    <w:rsid w:val="00851D15"/>
    <w:rsid w:val="008523F0"/>
    <w:rsid w:val="008542E3"/>
    <w:rsid w:val="0085641F"/>
    <w:rsid w:val="008578CF"/>
    <w:rsid w:val="0086267A"/>
    <w:rsid w:val="008649EA"/>
    <w:rsid w:val="0086509C"/>
    <w:rsid w:val="0086536C"/>
    <w:rsid w:val="00866D2C"/>
    <w:rsid w:val="00866E1F"/>
    <w:rsid w:val="00870D2C"/>
    <w:rsid w:val="0087255A"/>
    <w:rsid w:val="008727E2"/>
    <w:rsid w:val="0087653F"/>
    <w:rsid w:val="00877D0D"/>
    <w:rsid w:val="00882DA7"/>
    <w:rsid w:val="00891FE6"/>
    <w:rsid w:val="008922BC"/>
    <w:rsid w:val="008935D5"/>
    <w:rsid w:val="00894713"/>
    <w:rsid w:val="00895A23"/>
    <w:rsid w:val="008A54B1"/>
    <w:rsid w:val="008A66AF"/>
    <w:rsid w:val="008B15B0"/>
    <w:rsid w:val="008B2A77"/>
    <w:rsid w:val="008B4931"/>
    <w:rsid w:val="008B67CE"/>
    <w:rsid w:val="008B7C91"/>
    <w:rsid w:val="008B7EA1"/>
    <w:rsid w:val="008C1A41"/>
    <w:rsid w:val="008C24BB"/>
    <w:rsid w:val="008C3149"/>
    <w:rsid w:val="008C7FDA"/>
    <w:rsid w:val="008D4853"/>
    <w:rsid w:val="008D489F"/>
    <w:rsid w:val="008D53F1"/>
    <w:rsid w:val="008D6AB6"/>
    <w:rsid w:val="008E0C93"/>
    <w:rsid w:val="008E1DE5"/>
    <w:rsid w:val="008E332A"/>
    <w:rsid w:val="008E4FFB"/>
    <w:rsid w:val="008E5856"/>
    <w:rsid w:val="008E5CA3"/>
    <w:rsid w:val="008E697E"/>
    <w:rsid w:val="008E746D"/>
    <w:rsid w:val="008E7CFD"/>
    <w:rsid w:val="008F0523"/>
    <w:rsid w:val="008F09B2"/>
    <w:rsid w:val="008F491D"/>
    <w:rsid w:val="008F4AC6"/>
    <w:rsid w:val="008F5F37"/>
    <w:rsid w:val="008F60C5"/>
    <w:rsid w:val="008F77AD"/>
    <w:rsid w:val="0090341F"/>
    <w:rsid w:val="009044CB"/>
    <w:rsid w:val="0090480F"/>
    <w:rsid w:val="0091059B"/>
    <w:rsid w:val="009130B6"/>
    <w:rsid w:val="00913886"/>
    <w:rsid w:val="0092011F"/>
    <w:rsid w:val="0092122B"/>
    <w:rsid w:val="00923225"/>
    <w:rsid w:val="00924C98"/>
    <w:rsid w:val="00926DB8"/>
    <w:rsid w:val="00927DFE"/>
    <w:rsid w:val="00931DD6"/>
    <w:rsid w:val="00932CBC"/>
    <w:rsid w:val="00933CD5"/>
    <w:rsid w:val="00936A70"/>
    <w:rsid w:val="00940165"/>
    <w:rsid w:val="009401DA"/>
    <w:rsid w:val="00940925"/>
    <w:rsid w:val="00941632"/>
    <w:rsid w:val="009442B9"/>
    <w:rsid w:val="00945A8C"/>
    <w:rsid w:val="00947011"/>
    <w:rsid w:val="00947197"/>
    <w:rsid w:val="009547DE"/>
    <w:rsid w:val="0095600D"/>
    <w:rsid w:val="00957CD5"/>
    <w:rsid w:val="00960CC6"/>
    <w:rsid w:val="00961E5D"/>
    <w:rsid w:val="00963387"/>
    <w:rsid w:val="00965D89"/>
    <w:rsid w:val="0096678B"/>
    <w:rsid w:val="00966DE3"/>
    <w:rsid w:val="00971099"/>
    <w:rsid w:val="009713AA"/>
    <w:rsid w:val="00971492"/>
    <w:rsid w:val="00973E50"/>
    <w:rsid w:val="00981107"/>
    <w:rsid w:val="00982DB6"/>
    <w:rsid w:val="0098474F"/>
    <w:rsid w:val="009861ED"/>
    <w:rsid w:val="00986F1A"/>
    <w:rsid w:val="00990431"/>
    <w:rsid w:val="009928CE"/>
    <w:rsid w:val="00993603"/>
    <w:rsid w:val="009944FA"/>
    <w:rsid w:val="00996020"/>
    <w:rsid w:val="00997522"/>
    <w:rsid w:val="00997BD8"/>
    <w:rsid w:val="009A2848"/>
    <w:rsid w:val="009A39E5"/>
    <w:rsid w:val="009A6F1E"/>
    <w:rsid w:val="009B0730"/>
    <w:rsid w:val="009B1E0B"/>
    <w:rsid w:val="009B44C1"/>
    <w:rsid w:val="009B4BD1"/>
    <w:rsid w:val="009C0D7A"/>
    <w:rsid w:val="009C1D47"/>
    <w:rsid w:val="009C2DAE"/>
    <w:rsid w:val="009C6074"/>
    <w:rsid w:val="009D067B"/>
    <w:rsid w:val="009D0AEB"/>
    <w:rsid w:val="009D263C"/>
    <w:rsid w:val="009D7771"/>
    <w:rsid w:val="009E0E0F"/>
    <w:rsid w:val="009E0E9B"/>
    <w:rsid w:val="009E28CD"/>
    <w:rsid w:val="009E5CEB"/>
    <w:rsid w:val="009E7AC6"/>
    <w:rsid w:val="009F00CF"/>
    <w:rsid w:val="009F390C"/>
    <w:rsid w:val="009F46C2"/>
    <w:rsid w:val="009F5A1F"/>
    <w:rsid w:val="009F6868"/>
    <w:rsid w:val="009F78AD"/>
    <w:rsid w:val="00A02F05"/>
    <w:rsid w:val="00A05259"/>
    <w:rsid w:val="00A05ED1"/>
    <w:rsid w:val="00A063AF"/>
    <w:rsid w:val="00A0728C"/>
    <w:rsid w:val="00A10079"/>
    <w:rsid w:val="00A1009D"/>
    <w:rsid w:val="00A10C82"/>
    <w:rsid w:val="00A11C0F"/>
    <w:rsid w:val="00A16D70"/>
    <w:rsid w:val="00A170BF"/>
    <w:rsid w:val="00A20A8F"/>
    <w:rsid w:val="00A20D2A"/>
    <w:rsid w:val="00A2319B"/>
    <w:rsid w:val="00A23653"/>
    <w:rsid w:val="00A33843"/>
    <w:rsid w:val="00A41D79"/>
    <w:rsid w:val="00A446B6"/>
    <w:rsid w:val="00A46D6D"/>
    <w:rsid w:val="00A5103A"/>
    <w:rsid w:val="00A51F76"/>
    <w:rsid w:val="00A5287F"/>
    <w:rsid w:val="00A53557"/>
    <w:rsid w:val="00A602FB"/>
    <w:rsid w:val="00A60886"/>
    <w:rsid w:val="00A62D4A"/>
    <w:rsid w:val="00A65A99"/>
    <w:rsid w:val="00A6631E"/>
    <w:rsid w:val="00A67D39"/>
    <w:rsid w:val="00A70C7F"/>
    <w:rsid w:val="00A77124"/>
    <w:rsid w:val="00A82221"/>
    <w:rsid w:val="00A82317"/>
    <w:rsid w:val="00A84E97"/>
    <w:rsid w:val="00A90581"/>
    <w:rsid w:val="00A914E6"/>
    <w:rsid w:val="00A92AFF"/>
    <w:rsid w:val="00A92F9E"/>
    <w:rsid w:val="00A932DC"/>
    <w:rsid w:val="00A959A7"/>
    <w:rsid w:val="00A96787"/>
    <w:rsid w:val="00A96B92"/>
    <w:rsid w:val="00AA3E81"/>
    <w:rsid w:val="00AA4CDF"/>
    <w:rsid w:val="00AA660F"/>
    <w:rsid w:val="00AA6CB9"/>
    <w:rsid w:val="00AB5D10"/>
    <w:rsid w:val="00AB725A"/>
    <w:rsid w:val="00AC00D6"/>
    <w:rsid w:val="00AC04F0"/>
    <w:rsid w:val="00AC1EA8"/>
    <w:rsid w:val="00AC25B0"/>
    <w:rsid w:val="00AC4032"/>
    <w:rsid w:val="00AC5663"/>
    <w:rsid w:val="00AD24E5"/>
    <w:rsid w:val="00AD2732"/>
    <w:rsid w:val="00AD3397"/>
    <w:rsid w:val="00AE47C0"/>
    <w:rsid w:val="00AE6E6D"/>
    <w:rsid w:val="00AF11B1"/>
    <w:rsid w:val="00AF1765"/>
    <w:rsid w:val="00AF1EAA"/>
    <w:rsid w:val="00AF226E"/>
    <w:rsid w:val="00B0025F"/>
    <w:rsid w:val="00B00CCB"/>
    <w:rsid w:val="00B03CDD"/>
    <w:rsid w:val="00B0606D"/>
    <w:rsid w:val="00B06511"/>
    <w:rsid w:val="00B078C4"/>
    <w:rsid w:val="00B07DF2"/>
    <w:rsid w:val="00B10464"/>
    <w:rsid w:val="00B10F07"/>
    <w:rsid w:val="00B13C6A"/>
    <w:rsid w:val="00B13E85"/>
    <w:rsid w:val="00B15874"/>
    <w:rsid w:val="00B16600"/>
    <w:rsid w:val="00B228B2"/>
    <w:rsid w:val="00B238FD"/>
    <w:rsid w:val="00B23EEC"/>
    <w:rsid w:val="00B24449"/>
    <w:rsid w:val="00B2612C"/>
    <w:rsid w:val="00B27A1B"/>
    <w:rsid w:val="00B31938"/>
    <w:rsid w:val="00B366A2"/>
    <w:rsid w:val="00B36A91"/>
    <w:rsid w:val="00B40554"/>
    <w:rsid w:val="00B4339D"/>
    <w:rsid w:val="00B43A8D"/>
    <w:rsid w:val="00B43FB0"/>
    <w:rsid w:val="00B45330"/>
    <w:rsid w:val="00B47BB0"/>
    <w:rsid w:val="00B47C9C"/>
    <w:rsid w:val="00B5022A"/>
    <w:rsid w:val="00B52893"/>
    <w:rsid w:val="00B5303B"/>
    <w:rsid w:val="00B53C21"/>
    <w:rsid w:val="00B5499B"/>
    <w:rsid w:val="00B5503C"/>
    <w:rsid w:val="00B63BA0"/>
    <w:rsid w:val="00B70CF8"/>
    <w:rsid w:val="00B70D88"/>
    <w:rsid w:val="00B70FBD"/>
    <w:rsid w:val="00B71E39"/>
    <w:rsid w:val="00B75005"/>
    <w:rsid w:val="00B7525D"/>
    <w:rsid w:val="00B75500"/>
    <w:rsid w:val="00B77BC1"/>
    <w:rsid w:val="00B8094A"/>
    <w:rsid w:val="00B817DB"/>
    <w:rsid w:val="00B82C77"/>
    <w:rsid w:val="00B84835"/>
    <w:rsid w:val="00B8488B"/>
    <w:rsid w:val="00B84FC0"/>
    <w:rsid w:val="00B86C17"/>
    <w:rsid w:val="00B91E52"/>
    <w:rsid w:val="00B944B0"/>
    <w:rsid w:val="00B96F10"/>
    <w:rsid w:val="00B97B78"/>
    <w:rsid w:val="00BB0F1A"/>
    <w:rsid w:val="00BB728D"/>
    <w:rsid w:val="00BC0D0C"/>
    <w:rsid w:val="00BC0E0A"/>
    <w:rsid w:val="00BC0F5C"/>
    <w:rsid w:val="00BC49E4"/>
    <w:rsid w:val="00BC73FE"/>
    <w:rsid w:val="00BD1471"/>
    <w:rsid w:val="00BD37D3"/>
    <w:rsid w:val="00BD7FB1"/>
    <w:rsid w:val="00BE3391"/>
    <w:rsid w:val="00BE4B3A"/>
    <w:rsid w:val="00BE501E"/>
    <w:rsid w:val="00BE5CBE"/>
    <w:rsid w:val="00BF0A9E"/>
    <w:rsid w:val="00BF122E"/>
    <w:rsid w:val="00BF187A"/>
    <w:rsid w:val="00BF31A1"/>
    <w:rsid w:val="00BF44D1"/>
    <w:rsid w:val="00BF56A0"/>
    <w:rsid w:val="00C024C3"/>
    <w:rsid w:val="00C0720C"/>
    <w:rsid w:val="00C11DA0"/>
    <w:rsid w:val="00C13FD3"/>
    <w:rsid w:val="00C147D5"/>
    <w:rsid w:val="00C15048"/>
    <w:rsid w:val="00C172F2"/>
    <w:rsid w:val="00C20697"/>
    <w:rsid w:val="00C220FE"/>
    <w:rsid w:val="00C22559"/>
    <w:rsid w:val="00C231F1"/>
    <w:rsid w:val="00C24619"/>
    <w:rsid w:val="00C246B5"/>
    <w:rsid w:val="00C266E1"/>
    <w:rsid w:val="00C26DFE"/>
    <w:rsid w:val="00C2799E"/>
    <w:rsid w:val="00C31037"/>
    <w:rsid w:val="00C41A8A"/>
    <w:rsid w:val="00C44CB1"/>
    <w:rsid w:val="00C46590"/>
    <w:rsid w:val="00C4664C"/>
    <w:rsid w:val="00C47D2A"/>
    <w:rsid w:val="00C47D46"/>
    <w:rsid w:val="00C53B57"/>
    <w:rsid w:val="00C5478B"/>
    <w:rsid w:val="00C54A18"/>
    <w:rsid w:val="00C57B0A"/>
    <w:rsid w:val="00C60A2F"/>
    <w:rsid w:val="00C62927"/>
    <w:rsid w:val="00C62D6C"/>
    <w:rsid w:val="00C640FC"/>
    <w:rsid w:val="00C6487C"/>
    <w:rsid w:val="00C67A8B"/>
    <w:rsid w:val="00C71218"/>
    <w:rsid w:val="00C73BF0"/>
    <w:rsid w:val="00C74E50"/>
    <w:rsid w:val="00C824BF"/>
    <w:rsid w:val="00C82627"/>
    <w:rsid w:val="00C82F30"/>
    <w:rsid w:val="00C8310B"/>
    <w:rsid w:val="00C83915"/>
    <w:rsid w:val="00C83B0D"/>
    <w:rsid w:val="00C842D9"/>
    <w:rsid w:val="00C84CED"/>
    <w:rsid w:val="00C855D1"/>
    <w:rsid w:val="00C8621C"/>
    <w:rsid w:val="00C86706"/>
    <w:rsid w:val="00C86A57"/>
    <w:rsid w:val="00C86E53"/>
    <w:rsid w:val="00C90878"/>
    <w:rsid w:val="00C92FCA"/>
    <w:rsid w:val="00C94AB3"/>
    <w:rsid w:val="00C94F9B"/>
    <w:rsid w:val="00C95EDA"/>
    <w:rsid w:val="00C97A55"/>
    <w:rsid w:val="00CA1729"/>
    <w:rsid w:val="00CA33A3"/>
    <w:rsid w:val="00CA49F7"/>
    <w:rsid w:val="00CA4DF6"/>
    <w:rsid w:val="00CA5882"/>
    <w:rsid w:val="00CA5F28"/>
    <w:rsid w:val="00CB0EDC"/>
    <w:rsid w:val="00CB319F"/>
    <w:rsid w:val="00CB3A33"/>
    <w:rsid w:val="00CB5B95"/>
    <w:rsid w:val="00CB6117"/>
    <w:rsid w:val="00CB6866"/>
    <w:rsid w:val="00CB6B74"/>
    <w:rsid w:val="00CC09E1"/>
    <w:rsid w:val="00CC1EC0"/>
    <w:rsid w:val="00CC2099"/>
    <w:rsid w:val="00CC359C"/>
    <w:rsid w:val="00CC3AFD"/>
    <w:rsid w:val="00CC6DF6"/>
    <w:rsid w:val="00CC703E"/>
    <w:rsid w:val="00CD009B"/>
    <w:rsid w:val="00CD2519"/>
    <w:rsid w:val="00CD41A7"/>
    <w:rsid w:val="00CD445A"/>
    <w:rsid w:val="00CD7B1D"/>
    <w:rsid w:val="00CE0EB5"/>
    <w:rsid w:val="00CE118E"/>
    <w:rsid w:val="00CE2A7D"/>
    <w:rsid w:val="00CE2E88"/>
    <w:rsid w:val="00CE3579"/>
    <w:rsid w:val="00CE45A2"/>
    <w:rsid w:val="00CE59BF"/>
    <w:rsid w:val="00CE6A2F"/>
    <w:rsid w:val="00CE7D66"/>
    <w:rsid w:val="00CF1A1A"/>
    <w:rsid w:val="00CF35C0"/>
    <w:rsid w:val="00D007F0"/>
    <w:rsid w:val="00D0138F"/>
    <w:rsid w:val="00D01603"/>
    <w:rsid w:val="00D01ECC"/>
    <w:rsid w:val="00D045C0"/>
    <w:rsid w:val="00D107D5"/>
    <w:rsid w:val="00D12E12"/>
    <w:rsid w:val="00D16D45"/>
    <w:rsid w:val="00D17E79"/>
    <w:rsid w:val="00D20271"/>
    <w:rsid w:val="00D21735"/>
    <w:rsid w:val="00D2487E"/>
    <w:rsid w:val="00D258C4"/>
    <w:rsid w:val="00D27406"/>
    <w:rsid w:val="00D27643"/>
    <w:rsid w:val="00D27C77"/>
    <w:rsid w:val="00D3047E"/>
    <w:rsid w:val="00D31A04"/>
    <w:rsid w:val="00D331F2"/>
    <w:rsid w:val="00D35F0B"/>
    <w:rsid w:val="00D36D9E"/>
    <w:rsid w:val="00D402A1"/>
    <w:rsid w:val="00D41634"/>
    <w:rsid w:val="00D4336B"/>
    <w:rsid w:val="00D43B87"/>
    <w:rsid w:val="00D45B0D"/>
    <w:rsid w:val="00D47914"/>
    <w:rsid w:val="00D51E4D"/>
    <w:rsid w:val="00D52543"/>
    <w:rsid w:val="00D54BA0"/>
    <w:rsid w:val="00D5530F"/>
    <w:rsid w:val="00D56226"/>
    <w:rsid w:val="00D6029B"/>
    <w:rsid w:val="00D6103D"/>
    <w:rsid w:val="00D62236"/>
    <w:rsid w:val="00D63598"/>
    <w:rsid w:val="00D65927"/>
    <w:rsid w:val="00D65B19"/>
    <w:rsid w:val="00D6735D"/>
    <w:rsid w:val="00D679FD"/>
    <w:rsid w:val="00D70501"/>
    <w:rsid w:val="00D708EB"/>
    <w:rsid w:val="00D70C3F"/>
    <w:rsid w:val="00D718CD"/>
    <w:rsid w:val="00D71F14"/>
    <w:rsid w:val="00D7245E"/>
    <w:rsid w:val="00D72FA9"/>
    <w:rsid w:val="00D74057"/>
    <w:rsid w:val="00D75ED8"/>
    <w:rsid w:val="00D762D2"/>
    <w:rsid w:val="00D777A1"/>
    <w:rsid w:val="00D80C0C"/>
    <w:rsid w:val="00D81CED"/>
    <w:rsid w:val="00D82655"/>
    <w:rsid w:val="00D84200"/>
    <w:rsid w:val="00D84C32"/>
    <w:rsid w:val="00D87149"/>
    <w:rsid w:val="00D879F1"/>
    <w:rsid w:val="00D91B79"/>
    <w:rsid w:val="00D91EF8"/>
    <w:rsid w:val="00D934BD"/>
    <w:rsid w:val="00D93EB5"/>
    <w:rsid w:val="00D9582C"/>
    <w:rsid w:val="00D95A66"/>
    <w:rsid w:val="00DA3CAE"/>
    <w:rsid w:val="00DA528C"/>
    <w:rsid w:val="00DB1AC0"/>
    <w:rsid w:val="00DB4169"/>
    <w:rsid w:val="00DB6950"/>
    <w:rsid w:val="00DB7C48"/>
    <w:rsid w:val="00DC1552"/>
    <w:rsid w:val="00DC2789"/>
    <w:rsid w:val="00DC4021"/>
    <w:rsid w:val="00DC4FB6"/>
    <w:rsid w:val="00DD294B"/>
    <w:rsid w:val="00DD3A2E"/>
    <w:rsid w:val="00DD3C15"/>
    <w:rsid w:val="00DD4825"/>
    <w:rsid w:val="00DD4A92"/>
    <w:rsid w:val="00DD589D"/>
    <w:rsid w:val="00DD6F1E"/>
    <w:rsid w:val="00DE5297"/>
    <w:rsid w:val="00DF281B"/>
    <w:rsid w:val="00DF2AFB"/>
    <w:rsid w:val="00DF4963"/>
    <w:rsid w:val="00DF4CA4"/>
    <w:rsid w:val="00DF551E"/>
    <w:rsid w:val="00DF65D2"/>
    <w:rsid w:val="00DF6A23"/>
    <w:rsid w:val="00DF6D4B"/>
    <w:rsid w:val="00E00878"/>
    <w:rsid w:val="00E0242D"/>
    <w:rsid w:val="00E03D13"/>
    <w:rsid w:val="00E05898"/>
    <w:rsid w:val="00E05A93"/>
    <w:rsid w:val="00E103B7"/>
    <w:rsid w:val="00E1127A"/>
    <w:rsid w:val="00E11B93"/>
    <w:rsid w:val="00E14A3A"/>
    <w:rsid w:val="00E15593"/>
    <w:rsid w:val="00E161FE"/>
    <w:rsid w:val="00E17C8B"/>
    <w:rsid w:val="00E211BA"/>
    <w:rsid w:val="00E2187B"/>
    <w:rsid w:val="00E22DD2"/>
    <w:rsid w:val="00E30CB1"/>
    <w:rsid w:val="00E320F3"/>
    <w:rsid w:val="00E33693"/>
    <w:rsid w:val="00E405F1"/>
    <w:rsid w:val="00E4085E"/>
    <w:rsid w:val="00E40C98"/>
    <w:rsid w:val="00E4315E"/>
    <w:rsid w:val="00E46EF3"/>
    <w:rsid w:val="00E51E36"/>
    <w:rsid w:val="00E52CAA"/>
    <w:rsid w:val="00E5543D"/>
    <w:rsid w:val="00E56800"/>
    <w:rsid w:val="00E5698B"/>
    <w:rsid w:val="00E56F04"/>
    <w:rsid w:val="00E57DEE"/>
    <w:rsid w:val="00E61FD3"/>
    <w:rsid w:val="00E65640"/>
    <w:rsid w:val="00E6655A"/>
    <w:rsid w:val="00E67FD5"/>
    <w:rsid w:val="00E67FDD"/>
    <w:rsid w:val="00E70D62"/>
    <w:rsid w:val="00E717A7"/>
    <w:rsid w:val="00E7309D"/>
    <w:rsid w:val="00E740A3"/>
    <w:rsid w:val="00E7430E"/>
    <w:rsid w:val="00E746F2"/>
    <w:rsid w:val="00E749CB"/>
    <w:rsid w:val="00E75FF3"/>
    <w:rsid w:val="00E83965"/>
    <w:rsid w:val="00E84686"/>
    <w:rsid w:val="00E858B6"/>
    <w:rsid w:val="00E86948"/>
    <w:rsid w:val="00E86A3A"/>
    <w:rsid w:val="00E94164"/>
    <w:rsid w:val="00E95E6C"/>
    <w:rsid w:val="00E96B18"/>
    <w:rsid w:val="00E9762B"/>
    <w:rsid w:val="00EA05E6"/>
    <w:rsid w:val="00EA51EE"/>
    <w:rsid w:val="00EA5C7C"/>
    <w:rsid w:val="00EA7A7C"/>
    <w:rsid w:val="00EB06BE"/>
    <w:rsid w:val="00EB1588"/>
    <w:rsid w:val="00EB310D"/>
    <w:rsid w:val="00EB3E7F"/>
    <w:rsid w:val="00EC12D4"/>
    <w:rsid w:val="00EC4B31"/>
    <w:rsid w:val="00EC4B9C"/>
    <w:rsid w:val="00EC4F00"/>
    <w:rsid w:val="00EC5389"/>
    <w:rsid w:val="00EC55D0"/>
    <w:rsid w:val="00EC6C37"/>
    <w:rsid w:val="00EC7049"/>
    <w:rsid w:val="00EC70EE"/>
    <w:rsid w:val="00EC7D15"/>
    <w:rsid w:val="00ED139D"/>
    <w:rsid w:val="00ED3FCD"/>
    <w:rsid w:val="00ED4CD1"/>
    <w:rsid w:val="00ED7684"/>
    <w:rsid w:val="00EE374C"/>
    <w:rsid w:val="00EE3E66"/>
    <w:rsid w:val="00EE5B8F"/>
    <w:rsid w:val="00EE6C81"/>
    <w:rsid w:val="00EE7331"/>
    <w:rsid w:val="00EE7CE4"/>
    <w:rsid w:val="00EF0181"/>
    <w:rsid w:val="00EF1B37"/>
    <w:rsid w:val="00EF3566"/>
    <w:rsid w:val="00EF3BD8"/>
    <w:rsid w:val="00EF5A03"/>
    <w:rsid w:val="00EF6C7C"/>
    <w:rsid w:val="00EF7610"/>
    <w:rsid w:val="00F00B19"/>
    <w:rsid w:val="00F035C1"/>
    <w:rsid w:val="00F035D3"/>
    <w:rsid w:val="00F044B6"/>
    <w:rsid w:val="00F0705F"/>
    <w:rsid w:val="00F07AF7"/>
    <w:rsid w:val="00F1024D"/>
    <w:rsid w:val="00F1192E"/>
    <w:rsid w:val="00F1214A"/>
    <w:rsid w:val="00F16649"/>
    <w:rsid w:val="00F21541"/>
    <w:rsid w:val="00F24D19"/>
    <w:rsid w:val="00F25008"/>
    <w:rsid w:val="00F27179"/>
    <w:rsid w:val="00F27750"/>
    <w:rsid w:val="00F278ED"/>
    <w:rsid w:val="00F27AF5"/>
    <w:rsid w:val="00F30646"/>
    <w:rsid w:val="00F32ABB"/>
    <w:rsid w:val="00F3386D"/>
    <w:rsid w:val="00F370B0"/>
    <w:rsid w:val="00F3759E"/>
    <w:rsid w:val="00F4029E"/>
    <w:rsid w:val="00F4149D"/>
    <w:rsid w:val="00F418D2"/>
    <w:rsid w:val="00F420F3"/>
    <w:rsid w:val="00F44760"/>
    <w:rsid w:val="00F449BB"/>
    <w:rsid w:val="00F45644"/>
    <w:rsid w:val="00F524C8"/>
    <w:rsid w:val="00F54951"/>
    <w:rsid w:val="00F6107E"/>
    <w:rsid w:val="00F611C4"/>
    <w:rsid w:val="00F61650"/>
    <w:rsid w:val="00F61A6C"/>
    <w:rsid w:val="00F631BB"/>
    <w:rsid w:val="00F64ACE"/>
    <w:rsid w:val="00F65B04"/>
    <w:rsid w:val="00F73ADA"/>
    <w:rsid w:val="00F75746"/>
    <w:rsid w:val="00F76696"/>
    <w:rsid w:val="00F76769"/>
    <w:rsid w:val="00F7687F"/>
    <w:rsid w:val="00F8288A"/>
    <w:rsid w:val="00F866E6"/>
    <w:rsid w:val="00F92DDB"/>
    <w:rsid w:val="00F93528"/>
    <w:rsid w:val="00F9398B"/>
    <w:rsid w:val="00F954DC"/>
    <w:rsid w:val="00F96CA4"/>
    <w:rsid w:val="00FA3FC5"/>
    <w:rsid w:val="00FA4680"/>
    <w:rsid w:val="00FA5335"/>
    <w:rsid w:val="00FA6019"/>
    <w:rsid w:val="00FA655E"/>
    <w:rsid w:val="00FB2791"/>
    <w:rsid w:val="00FB4320"/>
    <w:rsid w:val="00FB58BA"/>
    <w:rsid w:val="00FB65AA"/>
    <w:rsid w:val="00FB6D2B"/>
    <w:rsid w:val="00FB74DF"/>
    <w:rsid w:val="00FC01D9"/>
    <w:rsid w:val="00FC4FDC"/>
    <w:rsid w:val="00FC5983"/>
    <w:rsid w:val="00FC7800"/>
    <w:rsid w:val="00FD3187"/>
    <w:rsid w:val="00FD3302"/>
    <w:rsid w:val="00FD4450"/>
    <w:rsid w:val="00FD50CF"/>
    <w:rsid w:val="00FD5174"/>
    <w:rsid w:val="00FD7AC8"/>
    <w:rsid w:val="00FE1459"/>
    <w:rsid w:val="00FE2049"/>
    <w:rsid w:val="00FE28EE"/>
    <w:rsid w:val="00FE4E43"/>
    <w:rsid w:val="00FE64DF"/>
    <w:rsid w:val="00FE72FB"/>
    <w:rsid w:val="00FE7678"/>
    <w:rsid w:val="00FE7C4F"/>
    <w:rsid w:val="00FF0FEB"/>
    <w:rsid w:val="00FF2378"/>
    <w:rsid w:val="00FF24E2"/>
    <w:rsid w:val="00FF5288"/>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311A"/>
  <w15:docId w15:val="{10525267-FE3C-4D9C-991F-D7CAC34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73"/>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F8"/>
    <w:rPr>
      <w:rFonts w:ascii="Tahoma" w:hAnsi="Tahoma" w:cs="Tahoma"/>
      <w:sz w:val="16"/>
      <w:szCs w:val="16"/>
    </w:rPr>
  </w:style>
  <w:style w:type="character" w:customStyle="1" w:styleId="BalloonTextChar">
    <w:name w:val="Balloon Text Char"/>
    <w:basedOn w:val="DefaultParagraphFont"/>
    <w:link w:val="BalloonText"/>
    <w:uiPriority w:val="99"/>
    <w:semiHidden/>
    <w:rsid w:val="00D91EF8"/>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215CBB"/>
    <w:pPr>
      <w:ind w:left="720"/>
      <w:contextualSpacing/>
    </w:pPr>
  </w:style>
  <w:style w:type="table" w:styleId="TableGrid">
    <w:name w:val="Table Grid"/>
    <w:basedOn w:val="TableNormal"/>
    <w:uiPriority w:val="59"/>
    <w:rsid w:val="0021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AD"/>
    <w:pPr>
      <w:tabs>
        <w:tab w:val="center" w:pos="4513"/>
        <w:tab w:val="right" w:pos="9026"/>
      </w:tabs>
    </w:pPr>
  </w:style>
  <w:style w:type="character" w:customStyle="1" w:styleId="HeaderChar">
    <w:name w:val="Header Char"/>
    <w:basedOn w:val="DefaultParagraphFont"/>
    <w:link w:val="Header"/>
    <w:uiPriority w:val="99"/>
    <w:rsid w:val="00453BAD"/>
    <w:rPr>
      <w:rFonts w:ascii="Times New Roman" w:eastAsia="Times New Roman" w:hAnsi="Times New Roman" w:cs="Times New Roman"/>
      <w:color w:val="000000"/>
      <w:kern w:val="28"/>
      <w:sz w:val="20"/>
      <w:szCs w:val="20"/>
      <w:lang w:eastAsia="en-GB"/>
    </w:rPr>
  </w:style>
  <w:style w:type="character" w:customStyle="1" w:styleId="apple-converted-space">
    <w:name w:val="apple-converted-space"/>
    <w:basedOn w:val="DefaultParagraphFont"/>
    <w:rsid w:val="009B0730"/>
  </w:style>
  <w:style w:type="paragraph" w:styleId="Footer">
    <w:name w:val="footer"/>
    <w:basedOn w:val="Normal"/>
    <w:link w:val="FooterChar"/>
    <w:uiPriority w:val="99"/>
    <w:unhideWhenUsed/>
    <w:rsid w:val="006C1A50"/>
    <w:pPr>
      <w:tabs>
        <w:tab w:val="center" w:pos="4513"/>
        <w:tab w:val="right" w:pos="9026"/>
      </w:tabs>
    </w:pPr>
  </w:style>
  <w:style w:type="character" w:customStyle="1" w:styleId="FooterChar">
    <w:name w:val="Footer Char"/>
    <w:basedOn w:val="DefaultParagraphFont"/>
    <w:link w:val="Footer"/>
    <w:uiPriority w:val="99"/>
    <w:rsid w:val="006C1A50"/>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unhideWhenUsed/>
    <w:rsid w:val="00B40554"/>
    <w:pPr>
      <w:spacing w:before="100" w:beforeAutospacing="1" w:after="100" w:afterAutospacing="1"/>
    </w:pPr>
    <w:rPr>
      <w:color w:val="auto"/>
      <w:kern w:val="0"/>
      <w:sz w:val="24"/>
      <w:szCs w:val="24"/>
    </w:rPr>
  </w:style>
  <w:style w:type="character" w:styleId="Hyperlink">
    <w:name w:val="Hyperlink"/>
    <w:basedOn w:val="DefaultParagraphFont"/>
    <w:uiPriority w:val="99"/>
    <w:unhideWhenUsed/>
    <w:rsid w:val="000A0B01"/>
    <w:rPr>
      <w:color w:val="0000FF"/>
      <w:u w:val="single"/>
    </w:rPr>
  </w:style>
  <w:style w:type="character" w:styleId="Strong">
    <w:name w:val="Strong"/>
    <w:basedOn w:val="DefaultParagraphFont"/>
    <w:uiPriority w:val="22"/>
    <w:qFormat/>
    <w:rsid w:val="00DB7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503">
      <w:bodyDiv w:val="1"/>
      <w:marLeft w:val="0"/>
      <w:marRight w:val="0"/>
      <w:marTop w:val="0"/>
      <w:marBottom w:val="0"/>
      <w:divBdr>
        <w:top w:val="none" w:sz="0" w:space="0" w:color="auto"/>
        <w:left w:val="none" w:sz="0" w:space="0" w:color="auto"/>
        <w:bottom w:val="none" w:sz="0" w:space="0" w:color="auto"/>
        <w:right w:val="none" w:sz="0" w:space="0" w:color="auto"/>
      </w:divBdr>
    </w:div>
    <w:div w:id="818888910">
      <w:bodyDiv w:val="1"/>
      <w:marLeft w:val="0"/>
      <w:marRight w:val="0"/>
      <w:marTop w:val="0"/>
      <w:marBottom w:val="0"/>
      <w:divBdr>
        <w:top w:val="none" w:sz="0" w:space="0" w:color="auto"/>
        <w:left w:val="none" w:sz="0" w:space="0" w:color="auto"/>
        <w:bottom w:val="none" w:sz="0" w:space="0" w:color="auto"/>
        <w:right w:val="none" w:sz="0" w:space="0" w:color="auto"/>
      </w:divBdr>
    </w:div>
    <w:div w:id="964314794">
      <w:bodyDiv w:val="1"/>
      <w:marLeft w:val="0"/>
      <w:marRight w:val="0"/>
      <w:marTop w:val="0"/>
      <w:marBottom w:val="0"/>
      <w:divBdr>
        <w:top w:val="none" w:sz="0" w:space="0" w:color="auto"/>
        <w:left w:val="none" w:sz="0" w:space="0" w:color="auto"/>
        <w:bottom w:val="none" w:sz="0" w:space="0" w:color="auto"/>
        <w:right w:val="none" w:sz="0" w:space="0" w:color="auto"/>
      </w:divBdr>
    </w:div>
    <w:div w:id="1088503322">
      <w:bodyDiv w:val="1"/>
      <w:marLeft w:val="0"/>
      <w:marRight w:val="0"/>
      <w:marTop w:val="0"/>
      <w:marBottom w:val="0"/>
      <w:divBdr>
        <w:top w:val="none" w:sz="0" w:space="0" w:color="auto"/>
        <w:left w:val="none" w:sz="0" w:space="0" w:color="auto"/>
        <w:bottom w:val="none" w:sz="0" w:space="0" w:color="auto"/>
        <w:right w:val="none" w:sz="0" w:space="0" w:color="auto"/>
      </w:divBdr>
    </w:div>
    <w:div w:id="1116295072">
      <w:bodyDiv w:val="1"/>
      <w:marLeft w:val="0"/>
      <w:marRight w:val="0"/>
      <w:marTop w:val="0"/>
      <w:marBottom w:val="0"/>
      <w:divBdr>
        <w:top w:val="none" w:sz="0" w:space="0" w:color="auto"/>
        <w:left w:val="none" w:sz="0" w:space="0" w:color="auto"/>
        <w:bottom w:val="none" w:sz="0" w:space="0" w:color="auto"/>
        <w:right w:val="none" w:sz="0" w:space="0" w:color="auto"/>
      </w:divBdr>
    </w:div>
    <w:div w:id="1268388389">
      <w:bodyDiv w:val="1"/>
      <w:marLeft w:val="0"/>
      <w:marRight w:val="0"/>
      <w:marTop w:val="0"/>
      <w:marBottom w:val="0"/>
      <w:divBdr>
        <w:top w:val="none" w:sz="0" w:space="0" w:color="auto"/>
        <w:left w:val="none" w:sz="0" w:space="0" w:color="auto"/>
        <w:bottom w:val="none" w:sz="0" w:space="0" w:color="auto"/>
        <w:right w:val="none" w:sz="0" w:space="0" w:color="auto"/>
      </w:divBdr>
      <w:divsChild>
        <w:div w:id="212044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1500">
              <w:marLeft w:val="0"/>
              <w:marRight w:val="0"/>
              <w:marTop w:val="0"/>
              <w:marBottom w:val="0"/>
              <w:divBdr>
                <w:top w:val="none" w:sz="0" w:space="0" w:color="auto"/>
                <w:left w:val="none" w:sz="0" w:space="0" w:color="auto"/>
                <w:bottom w:val="none" w:sz="0" w:space="0" w:color="auto"/>
                <w:right w:val="none" w:sz="0" w:space="0" w:color="auto"/>
              </w:divBdr>
              <w:divsChild>
                <w:div w:id="1591890890">
                  <w:marLeft w:val="0"/>
                  <w:marRight w:val="0"/>
                  <w:marTop w:val="0"/>
                  <w:marBottom w:val="0"/>
                  <w:divBdr>
                    <w:top w:val="none" w:sz="0" w:space="0" w:color="auto"/>
                    <w:left w:val="none" w:sz="0" w:space="0" w:color="auto"/>
                    <w:bottom w:val="none" w:sz="0" w:space="0" w:color="auto"/>
                    <w:right w:val="none" w:sz="0" w:space="0" w:color="auto"/>
                  </w:divBdr>
                  <w:divsChild>
                    <w:div w:id="1803182820">
                      <w:marLeft w:val="0"/>
                      <w:marRight w:val="0"/>
                      <w:marTop w:val="0"/>
                      <w:marBottom w:val="0"/>
                      <w:divBdr>
                        <w:top w:val="none" w:sz="0" w:space="0" w:color="auto"/>
                        <w:left w:val="none" w:sz="0" w:space="0" w:color="auto"/>
                        <w:bottom w:val="none" w:sz="0" w:space="0" w:color="auto"/>
                        <w:right w:val="none" w:sz="0" w:space="0" w:color="auto"/>
                      </w:divBdr>
                      <w:divsChild>
                        <w:div w:id="876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80689">
      <w:bodyDiv w:val="1"/>
      <w:marLeft w:val="0"/>
      <w:marRight w:val="0"/>
      <w:marTop w:val="0"/>
      <w:marBottom w:val="0"/>
      <w:divBdr>
        <w:top w:val="none" w:sz="0" w:space="0" w:color="auto"/>
        <w:left w:val="none" w:sz="0" w:space="0" w:color="auto"/>
        <w:bottom w:val="none" w:sz="0" w:space="0" w:color="auto"/>
        <w:right w:val="none" w:sz="0" w:space="0" w:color="auto"/>
      </w:divBdr>
      <w:divsChild>
        <w:div w:id="1082752955">
          <w:marLeft w:val="0"/>
          <w:marRight w:val="0"/>
          <w:marTop w:val="0"/>
          <w:marBottom w:val="0"/>
          <w:divBdr>
            <w:top w:val="none" w:sz="0" w:space="0" w:color="auto"/>
            <w:left w:val="none" w:sz="0" w:space="0" w:color="auto"/>
            <w:bottom w:val="none" w:sz="0" w:space="0" w:color="auto"/>
            <w:right w:val="none" w:sz="0" w:space="0" w:color="auto"/>
          </w:divBdr>
          <w:divsChild>
            <w:div w:id="135028664">
              <w:marLeft w:val="0"/>
              <w:marRight w:val="0"/>
              <w:marTop w:val="0"/>
              <w:marBottom w:val="0"/>
              <w:divBdr>
                <w:top w:val="none" w:sz="0" w:space="0" w:color="auto"/>
                <w:left w:val="none" w:sz="0" w:space="0" w:color="auto"/>
                <w:bottom w:val="none" w:sz="0" w:space="0" w:color="auto"/>
                <w:right w:val="none" w:sz="0" w:space="0" w:color="auto"/>
              </w:divBdr>
              <w:divsChild>
                <w:div w:id="1686248240">
                  <w:marLeft w:val="0"/>
                  <w:marRight w:val="0"/>
                  <w:marTop w:val="0"/>
                  <w:marBottom w:val="0"/>
                  <w:divBdr>
                    <w:top w:val="none" w:sz="0" w:space="0" w:color="auto"/>
                    <w:left w:val="none" w:sz="0" w:space="0" w:color="auto"/>
                    <w:bottom w:val="none" w:sz="0" w:space="0" w:color="auto"/>
                    <w:right w:val="none" w:sz="0" w:space="0" w:color="auto"/>
                  </w:divBdr>
                  <w:divsChild>
                    <w:div w:id="2098748965">
                      <w:marLeft w:val="0"/>
                      <w:marRight w:val="0"/>
                      <w:marTop w:val="0"/>
                      <w:marBottom w:val="0"/>
                      <w:divBdr>
                        <w:top w:val="none" w:sz="0" w:space="0" w:color="auto"/>
                        <w:left w:val="none" w:sz="0" w:space="0" w:color="auto"/>
                        <w:bottom w:val="none" w:sz="0" w:space="0" w:color="auto"/>
                        <w:right w:val="none" w:sz="0" w:space="0" w:color="auto"/>
                      </w:divBdr>
                      <w:divsChild>
                        <w:div w:id="312831310">
                          <w:marLeft w:val="0"/>
                          <w:marRight w:val="0"/>
                          <w:marTop w:val="0"/>
                          <w:marBottom w:val="0"/>
                          <w:divBdr>
                            <w:top w:val="none" w:sz="0" w:space="0" w:color="auto"/>
                            <w:left w:val="none" w:sz="0" w:space="0" w:color="auto"/>
                            <w:bottom w:val="none" w:sz="0" w:space="0" w:color="auto"/>
                            <w:right w:val="none" w:sz="0" w:space="0" w:color="auto"/>
                          </w:divBdr>
                          <w:divsChild>
                            <w:div w:id="912813124">
                              <w:marLeft w:val="0"/>
                              <w:marRight w:val="0"/>
                              <w:marTop w:val="0"/>
                              <w:marBottom w:val="0"/>
                              <w:divBdr>
                                <w:top w:val="none" w:sz="0" w:space="0" w:color="auto"/>
                                <w:left w:val="none" w:sz="0" w:space="0" w:color="auto"/>
                                <w:bottom w:val="none" w:sz="0" w:space="0" w:color="auto"/>
                                <w:right w:val="none" w:sz="0" w:space="0" w:color="auto"/>
                              </w:divBdr>
                              <w:divsChild>
                                <w:div w:id="1242056624">
                                  <w:marLeft w:val="0"/>
                                  <w:marRight w:val="0"/>
                                  <w:marTop w:val="0"/>
                                  <w:marBottom w:val="0"/>
                                  <w:divBdr>
                                    <w:top w:val="none" w:sz="0" w:space="0" w:color="auto"/>
                                    <w:left w:val="none" w:sz="0" w:space="0" w:color="auto"/>
                                    <w:bottom w:val="none" w:sz="0" w:space="0" w:color="auto"/>
                                    <w:right w:val="none" w:sz="0" w:space="0" w:color="auto"/>
                                  </w:divBdr>
                                  <w:divsChild>
                                    <w:div w:id="1744835534">
                                      <w:marLeft w:val="0"/>
                                      <w:marRight w:val="0"/>
                                      <w:marTop w:val="0"/>
                                      <w:marBottom w:val="0"/>
                                      <w:divBdr>
                                        <w:top w:val="none" w:sz="0" w:space="0" w:color="auto"/>
                                        <w:left w:val="none" w:sz="0" w:space="0" w:color="auto"/>
                                        <w:bottom w:val="none" w:sz="0" w:space="0" w:color="auto"/>
                                        <w:right w:val="none" w:sz="0" w:space="0" w:color="auto"/>
                                      </w:divBdr>
                                      <w:divsChild>
                                        <w:div w:id="2078817257">
                                          <w:marLeft w:val="0"/>
                                          <w:marRight w:val="0"/>
                                          <w:marTop w:val="0"/>
                                          <w:marBottom w:val="0"/>
                                          <w:divBdr>
                                            <w:top w:val="none" w:sz="0" w:space="0" w:color="auto"/>
                                            <w:left w:val="none" w:sz="0" w:space="0" w:color="auto"/>
                                            <w:bottom w:val="none" w:sz="0" w:space="0" w:color="auto"/>
                                            <w:right w:val="none" w:sz="0" w:space="0" w:color="auto"/>
                                          </w:divBdr>
                                          <w:divsChild>
                                            <w:div w:id="684137227">
                                              <w:marLeft w:val="0"/>
                                              <w:marRight w:val="0"/>
                                              <w:marTop w:val="0"/>
                                              <w:marBottom w:val="0"/>
                                              <w:divBdr>
                                                <w:top w:val="none" w:sz="0" w:space="0" w:color="auto"/>
                                                <w:left w:val="none" w:sz="0" w:space="0" w:color="auto"/>
                                                <w:bottom w:val="none" w:sz="0" w:space="0" w:color="auto"/>
                                                <w:right w:val="none" w:sz="0" w:space="0" w:color="auto"/>
                                              </w:divBdr>
                                              <w:divsChild>
                                                <w:div w:id="1223371777">
                                                  <w:marLeft w:val="0"/>
                                                  <w:marRight w:val="0"/>
                                                  <w:marTop w:val="0"/>
                                                  <w:marBottom w:val="0"/>
                                                  <w:divBdr>
                                                    <w:top w:val="none" w:sz="0" w:space="0" w:color="auto"/>
                                                    <w:left w:val="none" w:sz="0" w:space="0" w:color="auto"/>
                                                    <w:bottom w:val="none" w:sz="0" w:space="0" w:color="auto"/>
                                                    <w:right w:val="none" w:sz="0" w:space="0" w:color="auto"/>
                                                  </w:divBdr>
                                                  <w:divsChild>
                                                    <w:div w:id="100102951">
                                                      <w:marLeft w:val="0"/>
                                                      <w:marRight w:val="0"/>
                                                      <w:marTop w:val="0"/>
                                                      <w:marBottom w:val="0"/>
                                                      <w:divBdr>
                                                        <w:top w:val="none" w:sz="0" w:space="0" w:color="auto"/>
                                                        <w:left w:val="none" w:sz="0" w:space="0" w:color="auto"/>
                                                        <w:bottom w:val="none" w:sz="0" w:space="0" w:color="auto"/>
                                                        <w:right w:val="none" w:sz="0" w:space="0" w:color="auto"/>
                                                      </w:divBdr>
                                                      <w:divsChild>
                                                        <w:div w:id="1779982496">
                                                          <w:marLeft w:val="0"/>
                                                          <w:marRight w:val="0"/>
                                                          <w:marTop w:val="0"/>
                                                          <w:marBottom w:val="0"/>
                                                          <w:divBdr>
                                                            <w:top w:val="none" w:sz="0" w:space="0" w:color="auto"/>
                                                            <w:left w:val="none" w:sz="0" w:space="0" w:color="auto"/>
                                                            <w:bottom w:val="none" w:sz="0" w:space="0" w:color="auto"/>
                                                            <w:right w:val="none" w:sz="0" w:space="0" w:color="auto"/>
                                                          </w:divBdr>
                                                          <w:divsChild>
                                                            <w:div w:id="898637822">
                                                              <w:marLeft w:val="0"/>
                                                              <w:marRight w:val="125"/>
                                                              <w:marTop w:val="0"/>
                                                              <w:marBottom w:val="125"/>
                                                              <w:divBdr>
                                                                <w:top w:val="none" w:sz="0" w:space="0" w:color="auto"/>
                                                                <w:left w:val="none" w:sz="0" w:space="0" w:color="auto"/>
                                                                <w:bottom w:val="none" w:sz="0" w:space="0" w:color="auto"/>
                                                                <w:right w:val="none" w:sz="0" w:space="0" w:color="auto"/>
                                                              </w:divBdr>
                                                              <w:divsChild>
                                                                <w:div w:id="627853402">
                                                                  <w:marLeft w:val="0"/>
                                                                  <w:marRight w:val="0"/>
                                                                  <w:marTop w:val="0"/>
                                                                  <w:marBottom w:val="0"/>
                                                                  <w:divBdr>
                                                                    <w:top w:val="none" w:sz="0" w:space="0" w:color="auto"/>
                                                                    <w:left w:val="none" w:sz="0" w:space="0" w:color="auto"/>
                                                                    <w:bottom w:val="none" w:sz="0" w:space="0" w:color="auto"/>
                                                                    <w:right w:val="none" w:sz="0" w:space="0" w:color="auto"/>
                                                                  </w:divBdr>
                                                                  <w:divsChild>
                                                                    <w:div w:id="1188058202">
                                                                      <w:marLeft w:val="0"/>
                                                                      <w:marRight w:val="0"/>
                                                                      <w:marTop w:val="0"/>
                                                                      <w:marBottom w:val="0"/>
                                                                      <w:divBdr>
                                                                        <w:top w:val="none" w:sz="0" w:space="0" w:color="auto"/>
                                                                        <w:left w:val="none" w:sz="0" w:space="0" w:color="auto"/>
                                                                        <w:bottom w:val="none" w:sz="0" w:space="0" w:color="auto"/>
                                                                        <w:right w:val="none" w:sz="0" w:space="0" w:color="auto"/>
                                                                      </w:divBdr>
                                                                      <w:divsChild>
                                                                        <w:div w:id="1773162573">
                                                                          <w:marLeft w:val="0"/>
                                                                          <w:marRight w:val="0"/>
                                                                          <w:marTop w:val="0"/>
                                                                          <w:marBottom w:val="0"/>
                                                                          <w:divBdr>
                                                                            <w:top w:val="none" w:sz="0" w:space="0" w:color="auto"/>
                                                                            <w:left w:val="none" w:sz="0" w:space="0" w:color="auto"/>
                                                                            <w:bottom w:val="none" w:sz="0" w:space="0" w:color="auto"/>
                                                                            <w:right w:val="none" w:sz="0" w:space="0" w:color="auto"/>
                                                                          </w:divBdr>
                                                                          <w:divsChild>
                                                                            <w:div w:id="1926110870">
                                                                              <w:marLeft w:val="0"/>
                                                                              <w:marRight w:val="0"/>
                                                                              <w:marTop w:val="0"/>
                                                                              <w:marBottom w:val="0"/>
                                                                              <w:divBdr>
                                                                                <w:top w:val="none" w:sz="0" w:space="0" w:color="auto"/>
                                                                                <w:left w:val="none" w:sz="0" w:space="0" w:color="auto"/>
                                                                                <w:bottom w:val="none" w:sz="0" w:space="0" w:color="auto"/>
                                                                                <w:right w:val="none" w:sz="0" w:space="0" w:color="auto"/>
                                                                              </w:divBdr>
                                                                              <w:divsChild>
                                                                                <w:div w:id="264314073">
                                                                                  <w:marLeft w:val="0"/>
                                                                                  <w:marRight w:val="0"/>
                                                                                  <w:marTop w:val="0"/>
                                                                                  <w:marBottom w:val="0"/>
                                                                                  <w:divBdr>
                                                                                    <w:top w:val="none" w:sz="0" w:space="0" w:color="auto"/>
                                                                                    <w:left w:val="none" w:sz="0" w:space="0" w:color="auto"/>
                                                                                    <w:bottom w:val="none" w:sz="0" w:space="0" w:color="auto"/>
                                                                                    <w:right w:val="none" w:sz="0" w:space="0" w:color="auto"/>
                                                                                  </w:divBdr>
                                                                                </w:div>
                                                                                <w:div w:id="414976230">
                                                                                  <w:marLeft w:val="0"/>
                                                                                  <w:marRight w:val="0"/>
                                                                                  <w:marTop w:val="0"/>
                                                                                  <w:marBottom w:val="0"/>
                                                                                  <w:divBdr>
                                                                                    <w:top w:val="none" w:sz="0" w:space="0" w:color="auto"/>
                                                                                    <w:left w:val="none" w:sz="0" w:space="0" w:color="auto"/>
                                                                                    <w:bottom w:val="none" w:sz="0" w:space="0" w:color="auto"/>
                                                                                    <w:right w:val="none" w:sz="0" w:space="0" w:color="auto"/>
                                                                                  </w:divBdr>
                                                                                </w:div>
                                                                                <w:div w:id="591548110">
                                                                                  <w:marLeft w:val="0"/>
                                                                                  <w:marRight w:val="0"/>
                                                                                  <w:marTop w:val="0"/>
                                                                                  <w:marBottom w:val="0"/>
                                                                                  <w:divBdr>
                                                                                    <w:top w:val="none" w:sz="0" w:space="0" w:color="auto"/>
                                                                                    <w:left w:val="none" w:sz="0" w:space="0" w:color="auto"/>
                                                                                    <w:bottom w:val="none" w:sz="0" w:space="0" w:color="auto"/>
                                                                                    <w:right w:val="none" w:sz="0" w:space="0" w:color="auto"/>
                                                                                  </w:divBdr>
                                                                                </w:div>
                                                                                <w:div w:id="725372939">
                                                                                  <w:marLeft w:val="0"/>
                                                                                  <w:marRight w:val="0"/>
                                                                                  <w:marTop w:val="0"/>
                                                                                  <w:marBottom w:val="0"/>
                                                                                  <w:divBdr>
                                                                                    <w:top w:val="none" w:sz="0" w:space="0" w:color="auto"/>
                                                                                    <w:left w:val="none" w:sz="0" w:space="0" w:color="auto"/>
                                                                                    <w:bottom w:val="none" w:sz="0" w:space="0" w:color="auto"/>
                                                                                    <w:right w:val="none" w:sz="0" w:space="0" w:color="auto"/>
                                                                                  </w:divBdr>
                                                                                </w:div>
                                                                                <w:div w:id="925727837">
                                                                                  <w:marLeft w:val="0"/>
                                                                                  <w:marRight w:val="0"/>
                                                                                  <w:marTop w:val="0"/>
                                                                                  <w:marBottom w:val="0"/>
                                                                                  <w:divBdr>
                                                                                    <w:top w:val="none" w:sz="0" w:space="0" w:color="auto"/>
                                                                                    <w:left w:val="none" w:sz="0" w:space="0" w:color="auto"/>
                                                                                    <w:bottom w:val="none" w:sz="0" w:space="0" w:color="auto"/>
                                                                                    <w:right w:val="none" w:sz="0" w:space="0" w:color="auto"/>
                                                                                  </w:divBdr>
                                                                                </w:div>
                                                                                <w:div w:id="956251138">
                                                                                  <w:marLeft w:val="0"/>
                                                                                  <w:marRight w:val="0"/>
                                                                                  <w:marTop w:val="0"/>
                                                                                  <w:marBottom w:val="0"/>
                                                                                  <w:divBdr>
                                                                                    <w:top w:val="none" w:sz="0" w:space="0" w:color="auto"/>
                                                                                    <w:left w:val="none" w:sz="0" w:space="0" w:color="auto"/>
                                                                                    <w:bottom w:val="none" w:sz="0" w:space="0" w:color="auto"/>
                                                                                    <w:right w:val="none" w:sz="0" w:space="0" w:color="auto"/>
                                                                                  </w:divBdr>
                                                                                </w:div>
                                                                                <w:div w:id="1105230918">
                                                                                  <w:marLeft w:val="0"/>
                                                                                  <w:marRight w:val="0"/>
                                                                                  <w:marTop w:val="0"/>
                                                                                  <w:marBottom w:val="0"/>
                                                                                  <w:divBdr>
                                                                                    <w:top w:val="none" w:sz="0" w:space="0" w:color="auto"/>
                                                                                    <w:left w:val="none" w:sz="0" w:space="0" w:color="auto"/>
                                                                                    <w:bottom w:val="none" w:sz="0" w:space="0" w:color="auto"/>
                                                                                    <w:right w:val="none" w:sz="0" w:space="0" w:color="auto"/>
                                                                                  </w:divBdr>
                                                                                </w:div>
                                                                                <w:div w:id="1142847674">
                                                                                  <w:marLeft w:val="0"/>
                                                                                  <w:marRight w:val="0"/>
                                                                                  <w:marTop w:val="0"/>
                                                                                  <w:marBottom w:val="0"/>
                                                                                  <w:divBdr>
                                                                                    <w:top w:val="none" w:sz="0" w:space="0" w:color="auto"/>
                                                                                    <w:left w:val="none" w:sz="0" w:space="0" w:color="auto"/>
                                                                                    <w:bottom w:val="none" w:sz="0" w:space="0" w:color="auto"/>
                                                                                    <w:right w:val="none" w:sz="0" w:space="0" w:color="auto"/>
                                                                                  </w:divBdr>
                                                                                </w:div>
                                                                                <w:div w:id="1143040169">
                                                                                  <w:marLeft w:val="0"/>
                                                                                  <w:marRight w:val="0"/>
                                                                                  <w:marTop w:val="0"/>
                                                                                  <w:marBottom w:val="0"/>
                                                                                  <w:divBdr>
                                                                                    <w:top w:val="none" w:sz="0" w:space="0" w:color="auto"/>
                                                                                    <w:left w:val="none" w:sz="0" w:space="0" w:color="auto"/>
                                                                                    <w:bottom w:val="none" w:sz="0" w:space="0" w:color="auto"/>
                                                                                    <w:right w:val="none" w:sz="0" w:space="0" w:color="auto"/>
                                                                                  </w:divBdr>
                                                                                </w:div>
                                                                                <w:div w:id="1152332779">
                                                                                  <w:marLeft w:val="0"/>
                                                                                  <w:marRight w:val="0"/>
                                                                                  <w:marTop w:val="0"/>
                                                                                  <w:marBottom w:val="0"/>
                                                                                  <w:divBdr>
                                                                                    <w:top w:val="none" w:sz="0" w:space="0" w:color="auto"/>
                                                                                    <w:left w:val="none" w:sz="0" w:space="0" w:color="auto"/>
                                                                                    <w:bottom w:val="none" w:sz="0" w:space="0" w:color="auto"/>
                                                                                    <w:right w:val="none" w:sz="0" w:space="0" w:color="auto"/>
                                                                                  </w:divBdr>
                                                                                </w:div>
                                                                                <w:div w:id="1195967669">
                                                                                  <w:marLeft w:val="0"/>
                                                                                  <w:marRight w:val="0"/>
                                                                                  <w:marTop w:val="0"/>
                                                                                  <w:marBottom w:val="0"/>
                                                                                  <w:divBdr>
                                                                                    <w:top w:val="none" w:sz="0" w:space="0" w:color="auto"/>
                                                                                    <w:left w:val="none" w:sz="0" w:space="0" w:color="auto"/>
                                                                                    <w:bottom w:val="none" w:sz="0" w:space="0" w:color="auto"/>
                                                                                    <w:right w:val="none" w:sz="0" w:space="0" w:color="auto"/>
                                                                                  </w:divBdr>
                                                                                </w:div>
                                                                                <w:div w:id="1458378743">
                                                                                  <w:marLeft w:val="0"/>
                                                                                  <w:marRight w:val="0"/>
                                                                                  <w:marTop w:val="0"/>
                                                                                  <w:marBottom w:val="0"/>
                                                                                  <w:divBdr>
                                                                                    <w:top w:val="none" w:sz="0" w:space="0" w:color="auto"/>
                                                                                    <w:left w:val="none" w:sz="0" w:space="0" w:color="auto"/>
                                                                                    <w:bottom w:val="none" w:sz="0" w:space="0" w:color="auto"/>
                                                                                    <w:right w:val="none" w:sz="0" w:space="0" w:color="auto"/>
                                                                                  </w:divBdr>
                                                                                </w:div>
                                                                                <w:div w:id="20229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741928">
      <w:bodyDiv w:val="1"/>
      <w:marLeft w:val="0"/>
      <w:marRight w:val="0"/>
      <w:marTop w:val="0"/>
      <w:marBottom w:val="0"/>
      <w:divBdr>
        <w:top w:val="none" w:sz="0" w:space="0" w:color="auto"/>
        <w:left w:val="none" w:sz="0" w:space="0" w:color="auto"/>
        <w:bottom w:val="none" w:sz="0" w:space="0" w:color="auto"/>
        <w:right w:val="none" w:sz="0" w:space="0" w:color="auto"/>
      </w:divBdr>
    </w:div>
    <w:div w:id="20522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z_BfUl0J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F027-FC91-4508-8B51-292C3531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CLOOKE</dc:creator>
  <cp:lastModifiedBy>A. Clooke</cp:lastModifiedBy>
  <cp:revision>38</cp:revision>
  <cp:lastPrinted>2023-10-19T13:48:00Z</cp:lastPrinted>
  <dcterms:created xsi:type="dcterms:W3CDTF">2023-10-13T12:35:00Z</dcterms:created>
  <dcterms:modified xsi:type="dcterms:W3CDTF">2023-10-20T13:50:00Z</dcterms:modified>
</cp:coreProperties>
</file>