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28" w:rsidRPr="00F868DB" w:rsidRDefault="00F91386" w:rsidP="00C16228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6305686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w Letter Head 2017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7" cy="195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D80">
        <w:rPr>
          <w:sz w:val="20"/>
          <w:szCs w:val="20"/>
        </w:rPr>
        <w:t>Dear Parent/Guardian</w:t>
      </w:r>
    </w:p>
    <w:p w:rsidR="00C16228" w:rsidRPr="00F868DB" w:rsidRDefault="00C16228" w:rsidP="00C16228">
      <w:pPr>
        <w:rPr>
          <w:sz w:val="20"/>
          <w:szCs w:val="20"/>
        </w:rPr>
      </w:pPr>
      <w:r w:rsidRPr="00F868DB">
        <w:rPr>
          <w:sz w:val="20"/>
          <w:szCs w:val="20"/>
        </w:rPr>
        <w:t xml:space="preserve">I’m writing to </w:t>
      </w:r>
      <w:r w:rsidR="00E11865">
        <w:rPr>
          <w:sz w:val="20"/>
          <w:szCs w:val="20"/>
        </w:rPr>
        <w:t>confirm t</w:t>
      </w:r>
      <w:r w:rsidR="008117EC">
        <w:rPr>
          <w:sz w:val="20"/>
          <w:szCs w:val="20"/>
        </w:rPr>
        <w:t xml:space="preserve">hat you </w:t>
      </w:r>
      <w:r w:rsidR="00D15D80">
        <w:rPr>
          <w:sz w:val="20"/>
          <w:szCs w:val="20"/>
        </w:rPr>
        <w:t>that your son/daughter has been</w:t>
      </w:r>
      <w:r w:rsidR="008117EC">
        <w:rPr>
          <w:sz w:val="20"/>
          <w:szCs w:val="20"/>
        </w:rPr>
        <w:t xml:space="preserve"> booked a place on the RFU</w:t>
      </w:r>
      <w:r w:rsidR="00E367D2">
        <w:rPr>
          <w:sz w:val="20"/>
          <w:szCs w:val="20"/>
        </w:rPr>
        <w:t xml:space="preserve"> Level 1</w:t>
      </w:r>
      <w:r w:rsidR="0045128A">
        <w:rPr>
          <w:sz w:val="20"/>
          <w:szCs w:val="20"/>
        </w:rPr>
        <w:t xml:space="preserve"> </w:t>
      </w:r>
      <w:r w:rsidR="00E367D2">
        <w:rPr>
          <w:sz w:val="20"/>
          <w:szCs w:val="20"/>
        </w:rPr>
        <w:t xml:space="preserve">Key Stage 4 Leaders </w:t>
      </w:r>
      <w:r w:rsidR="00B14E8A">
        <w:rPr>
          <w:sz w:val="20"/>
          <w:szCs w:val="20"/>
        </w:rPr>
        <w:t>Award</w:t>
      </w:r>
      <w:r w:rsidR="008117EC">
        <w:rPr>
          <w:sz w:val="20"/>
          <w:szCs w:val="20"/>
        </w:rPr>
        <w:t xml:space="preserve"> </w:t>
      </w:r>
      <w:r w:rsidR="00D15D80">
        <w:rPr>
          <w:sz w:val="20"/>
          <w:szCs w:val="20"/>
        </w:rPr>
        <w:t xml:space="preserve">which will take place </w:t>
      </w:r>
      <w:r w:rsidR="008117EC">
        <w:rPr>
          <w:sz w:val="20"/>
          <w:szCs w:val="20"/>
        </w:rPr>
        <w:t>on:</w:t>
      </w:r>
    </w:p>
    <w:p w:rsidR="008117EC" w:rsidRPr="008117EC" w:rsidRDefault="008117EC" w:rsidP="008117EC">
      <w:pPr>
        <w:spacing w:after="0"/>
        <w:rPr>
          <w:sz w:val="20"/>
          <w:szCs w:val="20"/>
        </w:rPr>
      </w:pPr>
      <w:r w:rsidRPr="008117EC">
        <w:rPr>
          <w:b/>
          <w:sz w:val="20"/>
          <w:szCs w:val="20"/>
        </w:rPr>
        <w:t>DATE:</w:t>
      </w:r>
      <w:r w:rsidR="00496137">
        <w:rPr>
          <w:sz w:val="20"/>
          <w:szCs w:val="20"/>
        </w:rPr>
        <w:t xml:space="preserve"> Wednesday 22</w:t>
      </w:r>
      <w:r w:rsidR="00496137" w:rsidRPr="00496137">
        <w:rPr>
          <w:sz w:val="20"/>
          <w:szCs w:val="20"/>
          <w:vertAlign w:val="superscript"/>
        </w:rPr>
        <w:t>nd</w:t>
      </w:r>
      <w:r w:rsidR="00496137">
        <w:rPr>
          <w:sz w:val="20"/>
          <w:szCs w:val="20"/>
        </w:rPr>
        <w:t xml:space="preserve"> April 2020</w:t>
      </w:r>
    </w:p>
    <w:p w:rsidR="008117EC" w:rsidRPr="008117EC" w:rsidRDefault="008117EC" w:rsidP="008117EC">
      <w:pPr>
        <w:spacing w:after="0"/>
        <w:rPr>
          <w:sz w:val="20"/>
          <w:szCs w:val="20"/>
        </w:rPr>
      </w:pPr>
      <w:r w:rsidRPr="008117EC">
        <w:rPr>
          <w:b/>
          <w:sz w:val="20"/>
          <w:szCs w:val="20"/>
        </w:rPr>
        <w:t>VENUE:</w:t>
      </w:r>
      <w:r w:rsidR="00496137">
        <w:rPr>
          <w:sz w:val="20"/>
          <w:szCs w:val="20"/>
        </w:rPr>
        <w:t xml:space="preserve"> King George V Playing Fields, </w:t>
      </w:r>
      <w:proofErr w:type="spellStart"/>
      <w:r w:rsidR="00496137">
        <w:rPr>
          <w:sz w:val="20"/>
          <w:szCs w:val="20"/>
        </w:rPr>
        <w:t>Elburton</w:t>
      </w:r>
      <w:proofErr w:type="spellEnd"/>
      <w:r w:rsidR="00496137">
        <w:rPr>
          <w:sz w:val="20"/>
          <w:szCs w:val="20"/>
        </w:rPr>
        <w:t>, PL98HR</w:t>
      </w:r>
    </w:p>
    <w:p w:rsidR="00A93DFE" w:rsidRDefault="008117EC" w:rsidP="00A93DFE">
      <w:pPr>
        <w:spacing w:after="0"/>
        <w:rPr>
          <w:sz w:val="20"/>
          <w:szCs w:val="20"/>
        </w:rPr>
      </w:pPr>
      <w:r w:rsidRPr="008117EC">
        <w:rPr>
          <w:b/>
          <w:sz w:val="20"/>
          <w:szCs w:val="20"/>
        </w:rPr>
        <w:t>TIME:</w:t>
      </w:r>
      <w:r w:rsidR="004F1ED8">
        <w:rPr>
          <w:sz w:val="20"/>
          <w:szCs w:val="20"/>
        </w:rPr>
        <w:t xml:space="preserve"> 10.00 to 15.0</w:t>
      </w:r>
      <w:r w:rsidRPr="008117EC">
        <w:rPr>
          <w:sz w:val="20"/>
          <w:szCs w:val="20"/>
        </w:rPr>
        <w:t>0</w:t>
      </w:r>
    </w:p>
    <w:p w:rsidR="004F1ED8" w:rsidRPr="004F1ED8" w:rsidRDefault="004F1ED8" w:rsidP="00A93DFE">
      <w:pPr>
        <w:spacing w:after="0"/>
        <w:rPr>
          <w:sz w:val="20"/>
          <w:szCs w:val="20"/>
        </w:rPr>
      </w:pPr>
    </w:p>
    <w:p w:rsidR="00D15D80" w:rsidRDefault="00D15D80" w:rsidP="00C16228">
      <w:pPr>
        <w:rPr>
          <w:sz w:val="20"/>
          <w:szCs w:val="20"/>
        </w:rPr>
      </w:pPr>
      <w:r>
        <w:rPr>
          <w:sz w:val="20"/>
          <w:szCs w:val="20"/>
        </w:rPr>
        <w:t xml:space="preserve">This award is being funded by the PSSP and is offered to students </w:t>
      </w:r>
      <w:r w:rsidRPr="005E765F">
        <w:rPr>
          <w:b/>
          <w:sz w:val="20"/>
          <w:szCs w:val="20"/>
        </w:rPr>
        <w:t>FREE</w:t>
      </w:r>
      <w:r>
        <w:rPr>
          <w:sz w:val="20"/>
          <w:szCs w:val="20"/>
        </w:rPr>
        <w:t xml:space="preserve"> of charge in return for them committing to help officiate at the PSSP L</w:t>
      </w:r>
      <w:r w:rsidR="00E367D2">
        <w:rPr>
          <w:sz w:val="20"/>
          <w:szCs w:val="20"/>
        </w:rPr>
        <w:t xml:space="preserve">evel 2 School Games </w:t>
      </w:r>
      <w:r w:rsidR="00496137">
        <w:rPr>
          <w:sz w:val="20"/>
          <w:szCs w:val="20"/>
        </w:rPr>
        <w:t>Year 3/4 Primary Rugby Festival on Thursday 7</w:t>
      </w:r>
      <w:r w:rsidR="00496137" w:rsidRPr="00496137">
        <w:rPr>
          <w:sz w:val="20"/>
          <w:szCs w:val="20"/>
          <w:vertAlign w:val="superscript"/>
        </w:rPr>
        <w:t>th</w:t>
      </w:r>
      <w:r w:rsidR="00496137">
        <w:rPr>
          <w:sz w:val="20"/>
          <w:szCs w:val="20"/>
        </w:rPr>
        <w:t xml:space="preserve"> May 2020</w:t>
      </w:r>
      <w:r>
        <w:rPr>
          <w:sz w:val="20"/>
          <w:szCs w:val="20"/>
        </w:rPr>
        <w:t>.</w:t>
      </w:r>
    </w:p>
    <w:p w:rsidR="00C16228" w:rsidRPr="00F868DB" w:rsidRDefault="00C16228" w:rsidP="00C16228">
      <w:pPr>
        <w:rPr>
          <w:sz w:val="20"/>
          <w:szCs w:val="20"/>
        </w:rPr>
      </w:pPr>
      <w:r w:rsidRPr="00F868DB">
        <w:rPr>
          <w:sz w:val="20"/>
          <w:szCs w:val="20"/>
        </w:rPr>
        <w:t xml:space="preserve">Students do not need to be accompanied by a member of staff &amp; will need to make their own way to and from the venue and will attend the day at their own risk. </w:t>
      </w:r>
    </w:p>
    <w:p w:rsidR="00D15D80" w:rsidRPr="00D15D80" w:rsidRDefault="00D15D80" w:rsidP="00D15D80">
      <w:pPr>
        <w:spacing w:after="0"/>
        <w:rPr>
          <w:sz w:val="20"/>
          <w:szCs w:val="20"/>
        </w:rPr>
      </w:pPr>
      <w:r w:rsidRPr="00D15D80">
        <w:rPr>
          <w:b/>
          <w:bCs/>
          <w:sz w:val="20"/>
          <w:szCs w:val="20"/>
        </w:rPr>
        <w:t>Plea</w:t>
      </w:r>
      <w:r>
        <w:rPr>
          <w:b/>
          <w:bCs/>
          <w:sz w:val="20"/>
          <w:szCs w:val="20"/>
        </w:rPr>
        <w:t xml:space="preserve">se be </w:t>
      </w:r>
      <w:r w:rsidRPr="00D15D80">
        <w:rPr>
          <w:b/>
          <w:bCs/>
          <w:sz w:val="20"/>
          <w:szCs w:val="20"/>
        </w:rPr>
        <w:t>aware:</w:t>
      </w:r>
    </w:p>
    <w:p w:rsidR="00163F49" w:rsidRPr="00D15D80" w:rsidRDefault="00D15D80" w:rsidP="00D15D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15D80">
        <w:rPr>
          <w:sz w:val="20"/>
          <w:szCs w:val="20"/>
        </w:rPr>
        <w:t xml:space="preserve">By signing up for the FREE award they are committing to help officiate at the PSSP Level 2 </w:t>
      </w:r>
      <w:r>
        <w:rPr>
          <w:sz w:val="20"/>
          <w:szCs w:val="20"/>
        </w:rPr>
        <w:t xml:space="preserve">Primary </w:t>
      </w:r>
      <w:r w:rsidRPr="00D15D80">
        <w:rPr>
          <w:sz w:val="20"/>
          <w:szCs w:val="20"/>
        </w:rPr>
        <w:t>Tag Rugby Festival at</w:t>
      </w:r>
      <w:r w:rsidR="00496137">
        <w:rPr>
          <w:sz w:val="20"/>
          <w:szCs w:val="20"/>
        </w:rPr>
        <w:t xml:space="preserve"> Plymouth Albion on Thursday7</w:t>
      </w:r>
      <w:r w:rsidR="00331F27" w:rsidRPr="00331F27">
        <w:rPr>
          <w:sz w:val="20"/>
          <w:szCs w:val="20"/>
          <w:vertAlign w:val="superscript"/>
        </w:rPr>
        <w:t>th</w:t>
      </w:r>
      <w:r w:rsidR="00331F27">
        <w:rPr>
          <w:sz w:val="20"/>
          <w:szCs w:val="20"/>
        </w:rPr>
        <w:t xml:space="preserve"> </w:t>
      </w:r>
      <w:r w:rsidR="00496137">
        <w:rPr>
          <w:sz w:val="20"/>
          <w:szCs w:val="20"/>
        </w:rPr>
        <w:t>May 2020</w:t>
      </w:r>
    </w:p>
    <w:p w:rsidR="00163F49" w:rsidRPr="00D15D80" w:rsidRDefault="00D15D80" w:rsidP="00D15D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15D80">
        <w:rPr>
          <w:sz w:val="20"/>
          <w:szCs w:val="20"/>
        </w:rPr>
        <w:t>All practical activity will be tak</w:t>
      </w:r>
      <w:r w:rsidR="00331F27">
        <w:rPr>
          <w:sz w:val="20"/>
          <w:szCs w:val="20"/>
        </w:rPr>
        <w:t>ing place on grass, so football boots are required</w:t>
      </w:r>
    </w:p>
    <w:p w:rsidR="00163F49" w:rsidRPr="00D15D80" w:rsidRDefault="00D15D80" w:rsidP="00D15D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15D80">
        <w:rPr>
          <w:sz w:val="20"/>
          <w:szCs w:val="20"/>
        </w:rPr>
        <w:t>Students will need to bring a completed consent form with them on the day</w:t>
      </w:r>
    </w:p>
    <w:p w:rsidR="00163F49" w:rsidRPr="00D15D80" w:rsidRDefault="00496137" w:rsidP="00D15D8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 arrival s</w:t>
      </w:r>
      <w:r w:rsidR="00D15D80" w:rsidRPr="00D15D80">
        <w:rPr>
          <w:sz w:val="20"/>
          <w:szCs w:val="20"/>
        </w:rPr>
        <w:t>tudents will need to repo</w:t>
      </w:r>
      <w:r w:rsidR="00331F27">
        <w:rPr>
          <w:sz w:val="20"/>
          <w:szCs w:val="20"/>
        </w:rPr>
        <w:t xml:space="preserve">rt to the main </w:t>
      </w:r>
      <w:r>
        <w:rPr>
          <w:sz w:val="20"/>
          <w:szCs w:val="20"/>
        </w:rPr>
        <w:t>changing facility at KGV</w:t>
      </w:r>
    </w:p>
    <w:p w:rsidR="00163F49" w:rsidRPr="00D15D80" w:rsidRDefault="00496137" w:rsidP="00D15D8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Arrive </w:t>
      </w:r>
      <w:r w:rsidR="00331F27">
        <w:rPr>
          <w:sz w:val="20"/>
          <w:szCs w:val="20"/>
        </w:rPr>
        <w:t xml:space="preserve">9.30 to </w:t>
      </w:r>
      <w:r>
        <w:rPr>
          <w:sz w:val="20"/>
          <w:szCs w:val="20"/>
        </w:rPr>
        <w:t>10.00 for registration</w:t>
      </w:r>
    </w:p>
    <w:p w:rsidR="00163F49" w:rsidRDefault="00D15D80" w:rsidP="00D15D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15D80">
        <w:rPr>
          <w:sz w:val="20"/>
          <w:szCs w:val="20"/>
        </w:rPr>
        <w:t>Bring lunch, snacks and drinks for t</w:t>
      </w:r>
      <w:r w:rsidR="00496137">
        <w:rPr>
          <w:sz w:val="20"/>
          <w:szCs w:val="20"/>
        </w:rPr>
        <w:t>he duration of the award</w:t>
      </w:r>
    </w:p>
    <w:p w:rsidR="00496137" w:rsidRPr="00D15D80" w:rsidRDefault="00496137" w:rsidP="00D15D8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Bring some warm sports clothing, waterproof jacket and a change of clothes</w:t>
      </w:r>
    </w:p>
    <w:p w:rsidR="00331F27" w:rsidRPr="00331F27" w:rsidRDefault="00331F27" w:rsidP="00331F27">
      <w:pPr>
        <w:spacing w:after="0"/>
        <w:rPr>
          <w:sz w:val="16"/>
          <w:szCs w:val="16"/>
        </w:rPr>
      </w:pPr>
    </w:p>
    <w:p w:rsidR="00C16228" w:rsidRDefault="00D15D80" w:rsidP="00331F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92B69">
        <w:rPr>
          <w:sz w:val="20"/>
          <w:szCs w:val="20"/>
        </w:rPr>
        <w:t>award is</w:t>
      </w:r>
      <w:r w:rsidR="00C16228" w:rsidRPr="00F868DB">
        <w:rPr>
          <w:sz w:val="20"/>
          <w:szCs w:val="20"/>
        </w:rPr>
        <w:t xml:space="preserve"> being coordinated by the Plymouth School Sp</w:t>
      </w:r>
      <w:r>
        <w:rPr>
          <w:sz w:val="20"/>
          <w:szCs w:val="20"/>
        </w:rPr>
        <w:t xml:space="preserve">orts Partnership and </w:t>
      </w:r>
      <w:r w:rsidR="00331F27">
        <w:rPr>
          <w:sz w:val="20"/>
          <w:szCs w:val="20"/>
        </w:rPr>
        <w:t xml:space="preserve">will be </w:t>
      </w:r>
      <w:r w:rsidR="00C16228" w:rsidRPr="00F868DB">
        <w:rPr>
          <w:sz w:val="20"/>
          <w:szCs w:val="20"/>
        </w:rPr>
        <w:t>deli</w:t>
      </w:r>
      <w:r>
        <w:rPr>
          <w:sz w:val="20"/>
          <w:szCs w:val="20"/>
        </w:rPr>
        <w:t xml:space="preserve">vered by fully qualified </w:t>
      </w:r>
      <w:r w:rsidR="00496137">
        <w:rPr>
          <w:sz w:val="20"/>
          <w:szCs w:val="20"/>
        </w:rPr>
        <w:t>staff/</w:t>
      </w:r>
      <w:r>
        <w:rPr>
          <w:sz w:val="20"/>
          <w:szCs w:val="20"/>
        </w:rPr>
        <w:t>tutors</w:t>
      </w:r>
      <w:r w:rsidR="00C16228" w:rsidRPr="00F868DB">
        <w:rPr>
          <w:sz w:val="20"/>
          <w:szCs w:val="20"/>
        </w:rPr>
        <w:t>. Whilst at the facility students will be covered by the venues risk assessments, health and safety policies and public liability insurance. The emergency contact for the day is Mr H Turner; 07759 633889</w:t>
      </w:r>
    </w:p>
    <w:p w:rsidR="00331F27" w:rsidRPr="00F868DB" w:rsidRDefault="00331F27" w:rsidP="00331F27">
      <w:pPr>
        <w:spacing w:after="0"/>
        <w:rPr>
          <w:sz w:val="20"/>
          <w:szCs w:val="20"/>
        </w:rPr>
      </w:pPr>
    </w:p>
    <w:p w:rsidR="00D15D80" w:rsidRDefault="00D15D80" w:rsidP="00C16228">
      <w:pPr>
        <w:rPr>
          <w:sz w:val="20"/>
          <w:szCs w:val="20"/>
        </w:rPr>
      </w:pPr>
      <w:r>
        <w:rPr>
          <w:sz w:val="20"/>
          <w:szCs w:val="20"/>
        </w:rPr>
        <w:t xml:space="preserve">The RFU Official Award is of a </w:t>
      </w:r>
      <w:r w:rsidR="00C16228" w:rsidRPr="00F868DB">
        <w:rPr>
          <w:sz w:val="20"/>
          <w:szCs w:val="20"/>
        </w:rPr>
        <w:t xml:space="preserve">practical nature, so students will need to arrive at the venue clothed and equipped for physical activity. </w:t>
      </w:r>
    </w:p>
    <w:p w:rsidR="00B03401" w:rsidRDefault="00B03401" w:rsidP="00C16228">
      <w:pPr>
        <w:rPr>
          <w:b/>
          <w:sz w:val="20"/>
          <w:szCs w:val="20"/>
        </w:rPr>
      </w:pPr>
      <w:r w:rsidRPr="00B03401">
        <w:rPr>
          <w:b/>
          <w:sz w:val="20"/>
          <w:szCs w:val="20"/>
        </w:rPr>
        <w:t>Please find attached an attendee consent form which mu</w:t>
      </w:r>
      <w:r w:rsidR="00D15D80">
        <w:rPr>
          <w:b/>
          <w:sz w:val="20"/>
          <w:szCs w:val="20"/>
        </w:rPr>
        <w:t>st be completed and returned on the day.</w:t>
      </w:r>
    </w:p>
    <w:p w:rsidR="00B14E8A" w:rsidRPr="00B03401" w:rsidRDefault="00B14E8A" w:rsidP="00C1622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be aware that</w:t>
      </w:r>
      <w:r w:rsidR="00496137">
        <w:rPr>
          <w:b/>
          <w:sz w:val="20"/>
          <w:szCs w:val="20"/>
        </w:rPr>
        <w:t xml:space="preserve"> by completing and returning the consent form</w:t>
      </w:r>
      <w:r>
        <w:rPr>
          <w:b/>
          <w:sz w:val="20"/>
          <w:szCs w:val="20"/>
        </w:rPr>
        <w:t xml:space="preserve"> </w:t>
      </w:r>
      <w:r w:rsidR="0021650D">
        <w:rPr>
          <w:b/>
          <w:sz w:val="20"/>
          <w:szCs w:val="20"/>
        </w:rPr>
        <w:t xml:space="preserve">you are also supplying consent to share your son/daughters contact details with the Plymouth School Sports Partnership. All data will be kept in </w:t>
      </w:r>
      <w:r w:rsidR="0021650D" w:rsidRPr="0021650D">
        <w:rPr>
          <w:b/>
          <w:sz w:val="20"/>
          <w:szCs w:val="20"/>
        </w:rPr>
        <w:t>accordance with General Data Protection Regulations. For</w:t>
      </w:r>
      <w:r w:rsidR="0021650D">
        <w:rPr>
          <w:b/>
          <w:sz w:val="20"/>
          <w:szCs w:val="20"/>
        </w:rPr>
        <w:t xml:space="preserve"> further</w:t>
      </w:r>
      <w:r w:rsidR="0021650D" w:rsidRPr="0021650D">
        <w:rPr>
          <w:b/>
          <w:sz w:val="20"/>
          <w:szCs w:val="20"/>
        </w:rPr>
        <w:t xml:space="preserve"> information on how we store your data, please visit www.plymouthssp.co.uk</w:t>
      </w:r>
    </w:p>
    <w:p w:rsidR="00C16228" w:rsidRPr="00F868DB" w:rsidRDefault="00C16228" w:rsidP="00C16228">
      <w:pPr>
        <w:rPr>
          <w:sz w:val="20"/>
          <w:szCs w:val="20"/>
        </w:rPr>
      </w:pPr>
      <w:r w:rsidRPr="00F868DB">
        <w:rPr>
          <w:sz w:val="20"/>
          <w:szCs w:val="20"/>
        </w:rPr>
        <w:t>If you have any concerns or questions regarding any of the above information, please contact Mr Turner on: 07759 633889 or alternatively email: hturner@ndonline.org</w:t>
      </w:r>
    </w:p>
    <w:p w:rsidR="00C16228" w:rsidRPr="00F868DB" w:rsidRDefault="00C16228" w:rsidP="00C16228">
      <w:pPr>
        <w:rPr>
          <w:sz w:val="20"/>
          <w:szCs w:val="20"/>
        </w:rPr>
      </w:pPr>
      <w:r w:rsidRPr="00F868DB">
        <w:rPr>
          <w:sz w:val="20"/>
          <w:szCs w:val="20"/>
        </w:rPr>
        <w:t>Yours faithfully</w:t>
      </w:r>
    </w:p>
    <w:p w:rsidR="00D15D80" w:rsidRDefault="005B7D2E" w:rsidP="00C16228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838323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7" b="11667"/>
                    <a:stretch/>
                  </pic:blipFill>
                  <pic:spPr bwMode="auto">
                    <a:xfrm>
                      <a:off x="0" y="0"/>
                      <a:ext cx="1838582" cy="43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0E" w:rsidRDefault="00C16228" w:rsidP="00C16228">
      <w:pPr>
        <w:rPr>
          <w:sz w:val="20"/>
          <w:szCs w:val="20"/>
        </w:rPr>
      </w:pPr>
      <w:r w:rsidRPr="00F868DB">
        <w:rPr>
          <w:sz w:val="20"/>
          <w:szCs w:val="20"/>
        </w:rPr>
        <w:t>Mr HD Turner</w:t>
      </w:r>
      <w:r w:rsidR="00D15D80">
        <w:rPr>
          <w:sz w:val="20"/>
          <w:szCs w:val="20"/>
        </w:rPr>
        <w:t xml:space="preserve"> (PSSP Leadership &amp; Volunteering Coordinator)</w:t>
      </w:r>
    </w:p>
    <w:p w:rsidR="002E5254" w:rsidRDefault="002E5254" w:rsidP="00C16228">
      <w:pPr>
        <w:rPr>
          <w:sz w:val="20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0"/>
        </w:rPr>
      </w:pPr>
      <w:r w:rsidRPr="002E5254">
        <w:rPr>
          <w:rFonts w:ascii="Times New Roman" w:eastAsia="Times New Roman" w:hAnsi="Times New Roman" w:cs="Times New Roman"/>
          <w:b/>
          <w:noProof/>
          <w:sz w:val="21"/>
          <w:szCs w:val="20"/>
          <w:lang w:eastAsia="en-GB"/>
        </w:rPr>
        <w:lastRenderedPageBreak/>
        <w:drawing>
          <wp:inline distT="0" distB="0" distL="0" distR="0">
            <wp:extent cx="5267325" cy="1228725"/>
            <wp:effectExtent l="0" t="0" r="9525" b="9525"/>
            <wp:docPr id="2" name="Picture 2" descr="New YA Header Marjo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A Header Marjon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sz w:val="21"/>
          <w:szCs w:val="20"/>
        </w:rPr>
        <w:t>PLYMOUTH SCHOOL SPORTS PARTNERSHIP</w:t>
      </w: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sz w:val="21"/>
          <w:szCs w:val="20"/>
        </w:rPr>
        <w:t xml:space="preserve">Parental Consent Form: </w:t>
      </w:r>
      <w:r w:rsidRPr="002E5254">
        <w:rPr>
          <w:rFonts w:ascii="Calibri" w:eastAsia="Times New Roman" w:hAnsi="Calibri" w:cs="Times New Roman"/>
          <w:sz w:val="21"/>
          <w:szCs w:val="20"/>
        </w:rPr>
        <w:t>RFU Level 1 Key Stage 4 Leadership Award</w:t>
      </w: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1"/>
          <w:szCs w:val="20"/>
        </w:rPr>
      </w:pPr>
      <w:r w:rsidRPr="002E5254">
        <w:rPr>
          <w:rFonts w:ascii="Calibri" w:eastAsia="Times New Roman" w:hAnsi="Calibri" w:cs="Times New Roman"/>
          <w:sz w:val="21"/>
          <w:szCs w:val="20"/>
        </w:rPr>
        <w:t>Dear Parent / Carer,</w:t>
      </w:r>
    </w:p>
    <w:p w:rsidR="002E5254" w:rsidRPr="002E5254" w:rsidRDefault="002E5254" w:rsidP="002E5254">
      <w:pPr>
        <w:tabs>
          <w:tab w:val="left" w:pos="425"/>
          <w:tab w:val="left" w:pos="851"/>
        </w:tabs>
        <w:spacing w:before="60" w:after="0" w:line="240" w:lineRule="auto"/>
        <w:jc w:val="both"/>
        <w:rPr>
          <w:rFonts w:ascii="Calibri" w:eastAsia="Times New Roman" w:hAnsi="Calibri" w:cs="Times New Roman"/>
          <w:sz w:val="21"/>
          <w:szCs w:val="20"/>
        </w:rPr>
      </w:pPr>
      <w:r w:rsidRPr="002E5254">
        <w:rPr>
          <w:rFonts w:ascii="Calibri" w:eastAsia="Times New Roman" w:hAnsi="Calibri" w:cs="Times New Roman"/>
          <w:sz w:val="21"/>
          <w:szCs w:val="20"/>
        </w:rPr>
        <w:t>Please complete and return this form which relates to this forthcoming activity. This form gives your consent for your child to take part in the activity.</w:t>
      </w: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1"/>
          <w:szCs w:val="20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 xml:space="preserve">VISIT OR ACTIVITY:           </w:t>
      </w:r>
      <w:r w:rsidRPr="002E5254">
        <w:rPr>
          <w:rFonts w:ascii="Calibri" w:eastAsia="Times New Roman" w:hAnsi="Calibri" w:cs="Times New Roman"/>
          <w:bCs/>
          <w:sz w:val="21"/>
          <w:szCs w:val="20"/>
        </w:rPr>
        <w:t>RFU Level 1 Key Stage 4 Leadership Award</w:t>
      </w:r>
    </w:p>
    <w:p w:rsidR="002E5254" w:rsidRPr="002E5254" w:rsidRDefault="002E5254" w:rsidP="002E5254">
      <w:pP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2E5254" w:rsidRPr="002E5254" w:rsidRDefault="002E5254" w:rsidP="002E52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DATES AND TIMES: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Cs/>
          <w:sz w:val="21"/>
          <w:szCs w:val="20"/>
        </w:rPr>
        <w:t>Wednesday 1</w:t>
      </w:r>
      <w:r w:rsidRPr="002E5254">
        <w:rPr>
          <w:rFonts w:ascii="Calibri" w:eastAsia="Times New Roman" w:hAnsi="Calibri" w:cs="Times New Roman"/>
          <w:bCs/>
          <w:sz w:val="21"/>
          <w:szCs w:val="20"/>
          <w:vertAlign w:val="superscript"/>
        </w:rPr>
        <w:t xml:space="preserve">st </w:t>
      </w:r>
      <w:r w:rsidRPr="002E5254">
        <w:rPr>
          <w:rFonts w:ascii="Calibri" w:eastAsia="Times New Roman" w:hAnsi="Calibri" w:cs="Times New Roman"/>
          <w:bCs/>
          <w:sz w:val="21"/>
          <w:szCs w:val="20"/>
        </w:rPr>
        <w:t>May 2019</w:t>
      </w:r>
    </w:p>
    <w:p w:rsidR="002E5254" w:rsidRPr="002E5254" w:rsidRDefault="002E5254" w:rsidP="002E5254">
      <w:pP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NAME OF STUDENT: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  <w:t xml:space="preserve">                DATE OF BIRTH: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STUDENT EMAIL: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  <w:t xml:space="preserve">                STUDENT MOBILE: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</w:p>
    <w:p w:rsidR="002E5254" w:rsidRPr="002E5254" w:rsidRDefault="002E5254" w:rsidP="002E5254">
      <w:pP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SPECIAL DETAILS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  <w:r w:rsidRPr="002E5254">
        <w:rPr>
          <w:rFonts w:ascii="Calibri" w:eastAsia="Times New Roman" w:hAnsi="Calibri" w:cs="Times New Roman"/>
          <w:sz w:val="21"/>
          <w:szCs w:val="20"/>
        </w:rPr>
        <w:t>Any relevant information concerning your child’s health requiring special attention but which does not prevent her / him from taking part should be noted below.  For example, does your child:</w:t>
      </w:r>
    </w:p>
    <w:p w:rsidR="002E5254" w:rsidRPr="002E5254" w:rsidRDefault="002E5254" w:rsidP="002E525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  <w:r w:rsidRPr="002E5254">
        <w:rPr>
          <w:rFonts w:ascii="Calibri" w:eastAsia="Times New Roman" w:hAnsi="Calibri" w:cs="Times New Roman"/>
          <w:sz w:val="21"/>
          <w:szCs w:val="20"/>
        </w:rPr>
        <w:t>have any allergies?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</w:p>
    <w:p w:rsidR="002E5254" w:rsidRPr="002E5254" w:rsidRDefault="002E5254" w:rsidP="002E52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  <w:r w:rsidRPr="002E5254">
        <w:rPr>
          <w:rFonts w:ascii="Calibri" w:eastAsia="Times New Roman" w:hAnsi="Calibri" w:cs="Times New Roman"/>
          <w:sz w:val="21"/>
          <w:szCs w:val="20"/>
        </w:rPr>
        <w:t>take medication and if so what is it and what is the dosage required?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</w:p>
    <w:p w:rsidR="002E5254" w:rsidRPr="002E5254" w:rsidRDefault="002E5254" w:rsidP="002E52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  <w:r w:rsidRPr="002E5254">
        <w:rPr>
          <w:rFonts w:ascii="Calibri" w:eastAsia="Times New Roman" w:hAnsi="Calibri" w:cs="Times New Roman"/>
          <w:sz w:val="21"/>
          <w:szCs w:val="20"/>
        </w:rPr>
        <w:t>experience any travel sickness?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</w:p>
    <w:p w:rsidR="002E5254" w:rsidRPr="002E5254" w:rsidRDefault="002E5254" w:rsidP="002E52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  <w:r w:rsidRPr="002E5254">
        <w:rPr>
          <w:rFonts w:ascii="Calibri" w:eastAsia="Times New Roman" w:hAnsi="Calibri" w:cs="Times New Roman"/>
          <w:sz w:val="21"/>
          <w:szCs w:val="20"/>
        </w:rPr>
        <w:t>have diabetes, asthma or epilepsy?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120" w:line="240" w:lineRule="auto"/>
        <w:rPr>
          <w:rFonts w:ascii="Calibri" w:eastAsia="Times New Roman" w:hAnsi="Calibri" w:cs="Times New Roman"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Has your child had any relevant recent illness?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Does your child have any special dietary requirements?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12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12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12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120"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  <w:tab w:val="left" w:pos="6804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FAMILY DOCTOR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  <w:tab w:val="left" w:pos="6804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  <w:tab w:val="left" w:pos="6804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PRACTICE / CLINIC                                                            TELEPHONE</w:t>
      </w: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  <w:tab w:val="left" w:pos="6804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p w:rsidR="002E5254" w:rsidRPr="002E5254" w:rsidRDefault="002E5254" w:rsidP="002E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851"/>
          <w:tab w:val="left" w:pos="6804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>Approximate date of last tetanus injection</w:t>
      </w:r>
    </w:p>
    <w:p w:rsidR="002E5254" w:rsidRPr="002E5254" w:rsidRDefault="002E5254" w:rsidP="002E5254">
      <w:pPr>
        <w:tabs>
          <w:tab w:val="left" w:pos="709"/>
        </w:tabs>
        <w:spacing w:before="60"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2E5254" w:rsidRPr="002E5254" w:rsidRDefault="002E5254" w:rsidP="002E525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i/>
        </w:rPr>
      </w:pPr>
      <w:r w:rsidRPr="002E5254">
        <w:rPr>
          <w:rFonts w:ascii="Calibri" w:eastAsia="Times New Roman" w:hAnsi="Calibri" w:cs="Times New Roman"/>
          <w:b/>
          <w:bCs/>
          <w:i/>
        </w:rPr>
        <w:t>I would like my child to take part in the above mentioned visit or activity and, having read the information provided, agree to her / him taking part in the activities described.</w:t>
      </w:r>
    </w:p>
    <w:p w:rsidR="002E5254" w:rsidRPr="002E5254" w:rsidRDefault="002E5254" w:rsidP="002E5254">
      <w:pPr>
        <w:numPr>
          <w:ilvl w:val="0"/>
          <w:numId w:val="4"/>
        </w:numPr>
        <w:shd w:val="clear" w:color="auto" w:fill="FFFF00"/>
        <w:tabs>
          <w:tab w:val="left" w:pos="709"/>
        </w:tabs>
        <w:spacing w:before="60"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i/>
        </w:rPr>
      </w:pPr>
      <w:r w:rsidRPr="002E5254">
        <w:rPr>
          <w:rFonts w:ascii="Calibri" w:eastAsia="Times New Roman" w:hAnsi="Calibri" w:cs="Times New Roman"/>
          <w:b/>
          <w:bCs/>
          <w:i/>
        </w:rPr>
        <w:t>I AGREE TO MY SON/DAUGHTER NAME, GENDER AND CONTACT INFORMTION BEING SHARED WITH RELEVANT PARTIES</w:t>
      </w:r>
    </w:p>
    <w:p w:rsidR="002E5254" w:rsidRPr="002E5254" w:rsidRDefault="002E5254" w:rsidP="002E5254">
      <w:pPr>
        <w:tabs>
          <w:tab w:val="left" w:pos="709"/>
        </w:tabs>
        <w:spacing w:before="60"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i/>
          <w:sz w:val="16"/>
          <w:szCs w:val="16"/>
        </w:rPr>
      </w:pPr>
    </w:p>
    <w:p w:rsidR="002E5254" w:rsidRPr="002E5254" w:rsidRDefault="002E5254" w:rsidP="002E525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i/>
        </w:rPr>
      </w:pPr>
      <w:r w:rsidRPr="002E5254">
        <w:rPr>
          <w:rFonts w:ascii="Calibri" w:eastAsia="Times New Roman" w:hAnsi="Calibri" w:cs="Times New Roman"/>
          <w:b/>
          <w:bCs/>
          <w:i/>
        </w:rPr>
        <w:t>I consent to any emergency medical treatment required by my child during the course of this visit.</w:t>
      </w:r>
    </w:p>
    <w:p w:rsidR="002E5254" w:rsidRPr="002E5254" w:rsidRDefault="002E5254" w:rsidP="002E5254">
      <w:p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i/>
          <w:sz w:val="16"/>
          <w:szCs w:val="16"/>
        </w:rPr>
      </w:pPr>
    </w:p>
    <w:p w:rsidR="002E5254" w:rsidRPr="002E5254" w:rsidRDefault="002E5254" w:rsidP="002E525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i/>
        </w:rPr>
      </w:pPr>
      <w:r w:rsidRPr="002E5254">
        <w:rPr>
          <w:rFonts w:ascii="Calibri" w:eastAsia="Times New Roman" w:hAnsi="Calibri" w:cs="Times New Roman"/>
          <w:b/>
          <w:bCs/>
          <w:i/>
        </w:rPr>
        <w:t>I confirm that my child is in good health and I consider her / him fit to participate.</w:t>
      </w:r>
    </w:p>
    <w:p w:rsidR="002E5254" w:rsidRPr="002E5254" w:rsidRDefault="002E5254" w:rsidP="002E5254">
      <w:pPr>
        <w:tabs>
          <w:tab w:val="left" w:pos="709"/>
        </w:tabs>
        <w:spacing w:before="60" w:after="0" w:line="240" w:lineRule="auto"/>
        <w:jc w:val="both"/>
        <w:rPr>
          <w:rFonts w:ascii="Calibri" w:eastAsia="Times New Roman" w:hAnsi="Calibri" w:cs="Times New Roman"/>
          <w:b/>
          <w:bCs/>
          <w:i/>
          <w:sz w:val="16"/>
          <w:szCs w:val="16"/>
        </w:rPr>
      </w:pPr>
    </w:p>
    <w:p w:rsidR="002E5254" w:rsidRPr="002E5254" w:rsidRDefault="002E5254" w:rsidP="002E525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i/>
        </w:rPr>
      </w:pPr>
      <w:r w:rsidRPr="002E5254">
        <w:rPr>
          <w:rFonts w:ascii="Calibri" w:eastAsia="Times New Roman" w:hAnsi="Calibri" w:cs="Times New Roman"/>
          <w:b/>
          <w:bCs/>
          <w:i/>
        </w:rPr>
        <w:t xml:space="preserve">I understand that good behaviour is expected for the enjoyment and safety of all participants and persistent poor conduct </w:t>
      </w:r>
      <w:proofErr w:type="gramStart"/>
      <w:r w:rsidRPr="002E5254">
        <w:rPr>
          <w:rFonts w:ascii="Calibri" w:eastAsia="Times New Roman" w:hAnsi="Calibri" w:cs="Times New Roman"/>
          <w:b/>
          <w:bCs/>
          <w:i/>
        </w:rPr>
        <w:t>will  result</w:t>
      </w:r>
      <w:proofErr w:type="gramEnd"/>
      <w:r w:rsidRPr="002E5254">
        <w:rPr>
          <w:rFonts w:ascii="Calibri" w:eastAsia="Times New Roman" w:hAnsi="Calibri" w:cs="Times New Roman"/>
          <w:b/>
          <w:bCs/>
          <w:i/>
        </w:rPr>
        <w:t xml:space="preserve"> in me having to collect my child from the activity, or a member of staff transporting them back to school.  In this instance no refunds will be paid.</w:t>
      </w:r>
    </w:p>
    <w:p w:rsidR="002E5254" w:rsidRPr="002E5254" w:rsidRDefault="002E5254" w:rsidP="002E5254">
      <w:pPr>
        <w:tabs>
          <w:tab w:val="left" w:pos="425"/>
          <w:tab w:val="left" w:pos="851"/>
        </w:tabs>
        <w:spacing w:before="60" w:after="0" w:line="240" w:lineRule="auto"/>
        <w:jc w:val="both"/>
        <w:rPr>
          <w:rFonts w:ascii="Calibri" w:eastAsia="Times New Roman" w:hAnsi="Calibri" w:cs="Times New Roman"/>
          <w:b/>
          <w:bCs/>
          <w:i/>
          <w:sz w:val="16"/>
          <w:szCs w:val="16"/>
        </w:rPr>
      </w:pPr>
    </w:p>
    <w:p w:rsidR="002E5254" w:rsidRPr="002E5254" w:rsidRDefault="002E5254" w:rsidP="002E5254">
      <w:pPr>
        <w:numPr>
          <w:ilvl w:val="0"/>
          <w:numId w:val="4"/>
        </w:numPr>
        <w:spacing w:before="60"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i/>
        </w:rPr>
      </w:pPr>
      <w:r w:rsidRPr="002E5254">
        <w:rPr>
          <w:rFonts w:ascii="Calibri" w:eastAsia="Times New Roman" w:hAnsi="Calibri" w:cs="Times New Roman"/>
          <w:b/>
          <w:bCs/>
          <w:i/>
        </w:rPr>
        <w:t>I understand that if any details on this form change before the activity, a new form must be completed and returned.</w:t>
      </w: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60" w:after="0" w:line="240" w:lineRule="auto"/>
        <w:rPr>
          <w:rFonts w:ascii="Calibri" w:eastAsia="Times New Roman" w:hAnsi="Calibri" w:cs="Times New Roman"/>
          <w:b/>
          <w:bCs/>
          <w:caps/>
          <w:sz w:val="21"/>
          <w:szCs w:val="20"/>
        </w:rPr>
      </w:pP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60" w:after="0" w:line="240" w:lineRule="auto"/>
        <w:rPr>
          <w:rFonts w:ascii="Calibri" w:eastAsia="Times New Roman" w:hAnsi="Calibri" w:cs="Times New Roman"/>
          <w:b/>
          <w:bCs/>
          <w:cap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caps/>
          <w:sz w:val="21"/>
          <w:szCs w:val="20"/>
        </w:rPr>
        <w:t xml:space="preserve">Signature of </w:t>
      </w: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  <w:r w:rsidRPr="002E5254">
        <w:rPr>
          <w:rFonts w:ascii="Calibri" w:eastAsia="Times New Roman" w:hAnsi="Calibri" w:cs="Times New Roman"/>
          <w:b/>
          <w:bCs/>
          <w:caps/>
          <w:sz w:val="21"/>
          <w:szCs w:val="20"/>
        </w:rPr>
        <w:t>Parent/Carer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 xml:space="preserve"> 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  <w:t>D</w:t>
      </w:r>
      <w:r w:rsidRPr="002E5254">
        <w:rPr>
          <w:rFonts w:ascii="Calibri" w:eastAsia="Times New Roman" w:hAnsi="Calibri" w:cs="Times New Roman"/>
          <w:b/>
          <w:bCs/>
          <w:caps/>
          <w:sz w:val="21"/>
          <w:szCs w:val="20"/>
        </w:rPr>
        <w:t>ate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 xml:space="preserve"> </w:t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  <w:r w:rsidRPr="002E5254">
        <w:rPr>
          <w:rFonts w:ascii="Calibri" w:eastAsia="Times New Roman" w:hAnsi="Calibri" w:cs="Times New Roman"/>
          <w:b/>
          <w:bCs/>
          <w:sz w:val="21"/>
          <w:szCs w:val="20"/>
        </w:rPr>
        <w:tab/>
      </w:r>
    </w:p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E5254" w:rsidRPr="002E5254" w:rsidTr="003B1607">
        <w:tc>
          <w:tcPr>
            <w:tcW w:w="9855" w:type="dxa"/>
            <w:shd w:val="clear" w:color="auto" w:fill="auto"/>
          </w:tcPr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 xml:space="preserve">NAME OF PARENT/CARER 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>ADDRESS OF PARENT/CARER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>CONTACT DETAILS OF PARENT/CARER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>HOME NUMBER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>WORK NUMBER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>MOBILE NUMBER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</w:tc>
      </w:tr>
    </w:tbl>
    <w:p w:rsidR="002E5254" w:rsidRPr="002E5254" w:rsidRDefault="002E5254" w:rsidP="002E5254">
      <w:pPr>
        <w:tabs>
          <w:tab w:val="left" w:pos="425"/>
          <w:tab w:val="left" w:pos="851"/>
          <w:tab w:val="left" w:pos="2552"/>
          <w:tab w:val="right" w:leader="dot" w:pos="6521"/>
          <w:tab w:val="left" w:pos="6804"/>
          <w:tab w:val="left" w:pos="7797"/>
          <w:tab w:val="right" w:leader="dot" w:pos="9498"/>
        </w:tabs>
        <w:spacing w:before="60"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E5254" w:rsidRPr="002E5254" w:rsidTr="003B1607">
        <w:tc>
          <w:tcPr>
            <w:tcW w:w="9855" w:type="dxa"/>
            <w:shd w:val="clear" w:color="auto" w:fill="auto"/>
          </w:tcPr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i/>
                <w:sz w:val="21"/>
                <w:szCs w:val="20"/>
              </w:rPr>
              <w:t>DETAILS OF STUDENT (IF DIFFERENT TO THE ABOVE)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>STUDENT HOME ADDRESS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  <w:r w:rsidRPr="002E5254"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  <w:t>STUDENT HOME NUMBER</w:t>
            </w:r>
          </w:p>
          <w:p w:rsidR="002E5254" w:rsidRPr="002E5254" w:rsidRDefault="002E5254" w:rsidP="002E5254">
            <w:pPr>
              <w:tabs>
                <w:tab w:val="left" w:pos="425"/>
                <w:tab w:val="left" w:pos="851"/>
                <w:tab w:val="left" w:pos="2552"/>
                <w:tab w:val="right" w:leader="dot" w:pos="6521"/>
                <w:tab w:val="left" w:pos="6804"/>
                <w:tab w:val="left" w:pos="7797"/>
                <w:tab w:val="right" w:leader="dot" w:pos="9498"/>
              </w:tabs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0"/>
              </w:rPr>
            </w:pPr>
          </w:p>
        </w:tc>
      </w:tr>
    </w:tbl>
    <w:p w:rsidR="002E5254" w:rsidRPr="002E5254" w:rsidRDefault="002E5254" w:rsidP="002E5254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2E5254" w:rsidRDefault="002E5254" w:rsidP="00C16228">
      <w:pPr>
        <w:rPr>
          <w:sz w:val="20"/>
          <w:szCs w:val="20"/>
        </w:rPr>
      </w:pPr>
    </w:p>
    <w:p w:rsidR="002E5254" w:rsidRDefault="002E5254" w:rsidP="00C16228">
      <w:pPr>
        <w:rPr>
          <w:sz w:val="20"/>
          <w:szCs w:val="20"/>
        </w:rPr>
      </w:pPr>
    </w:p>
    <w:p w:rsidR="002E5254" w:rsidRDefault="002E5254" w:rsidP="00C16228">
      <w:pPr>
        <w:rPr>
          <w:sz w:val="20"/>
          <w:szCs w:val="20"/>
        </w:rPr>
      </w:pPr>
    </w:p>
    <w:p w:rsidR="002E5254" w:rsidRDefault="002E5254" w:rsidP="00C16228">
      <w:pPr>
        <w:rPr>
          <w:sz w:val="20"/>
          <w:szCs w:val="20"/>
        </w:rPr>
      </w:pPr>
    </w:p>
    <w:p w:rsidR="002E5254" w:rsidRDefault="002E5254" w:rsidP="00C16228">
      <w:pPr>
        <w:rPr>
          <w:sz w:val="20"/>
          <w:szCs w:val="20"/>
        </w:rPr>
      </w:pPr>
    </w:p>
    <w:p w:rsidR="002E5254" w:rsidRDefault="002E5254" w:rsidP="00C16228">
      <w:pPr>
        <w:rPr>
          <w:sz w:val="20"/>
          <w:szCs w:val="20"/>
        </w:rPr>
      </w:pPr>
    </w:p>
    <w:p w:rsidR="002E5254" w:rsidRDefault="002E5254" w:rsidP="00C16228">
      <w:pPr>
        <w:rPr>
          <w:sz w:val="20"/>
          <w:szCs w:val="20"/>
        </w:rPr>
      </w:pPr>
    </w:p>
    <w:p w:rsidR="002E5254" w:rsidRDefault="002E5254" w:rsidP="00C16228">
      <w:pPr>
        <w:rPr>
          <w:sz w:val="20"/>
          <w:szCs w:val="20"/>
        </w:rPr>
        <w:sectPr w:rsidR="002E5254" w:rsidSect="005B7D2E">
          <w:pgSz w:w="11906" w:h="16838"/>
          <w:pgMar w:top="284" w:right="849" w:bottom="0" w:left="993" w:header="708" w:footer="708" w:gutter="0"/>
          <w:cols w:space="708"/>
          <w:docGrid w:linePitch="360"/>
        </w:sectPr>
      </w:pPr>
    </w:p>
    <w:p w:rsidR="00C07E6C" w:rsidRPr="00C07E6C" w:rsidRDefault="00C07E6C" w:rsidP="00C07E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07E6C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6562725" cy="1066800"/>
            <wp:effectExtent l="0" t="0" r="9525" b="0"/>
            <wp:docPr id="4" name="Picture 4" descr="LA Email Head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Email Header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6C" w:rsidRPr="00C07E6C" w:rsidRDefault="00C07E6C" w:rsidP="00C07E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07E6C" w:rsidRPr="00C07E6C" w:rsidRDefault="00C07E6C" w:rsidP="00C07E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C07E6C"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  <w:t>Plymouth</w:t>
          </w:r>
        </w:smartTag>
        <w:r w:rsidRPr="00C07E6C">
          <w:rPr>
            <w:rFonts w:ascii="Arial" w:eastAsia="Times New Roman" w:hAnsi="Arial" w:cs="Arial"/>
            <w:b/>
            <w:sz w:val="24"/>
            <w:szCs w:val="24"/>
            <w:lang w:eastAsia="en-GB"/>
          </w:rPr>
          <w:t xml:space="preserve"> </w:t>
        </w:r>
        <w:smartTag w:uri="urn:schemas-microsoft-com:office:smarttags" w:element="PlaceType">
          <w:r w:rsidRPr="00C07E6C"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  <w:t>School</w:t>
          </w:r>
        </w:smartTag>
      </w:smartTag>
      <w:r w:rsidRPr="00C07E6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Sports Partnership</w:t>
      </w:r>
    </w:p>
    <w:p w:rsidR="00C07E6C" w:rsidRPr="00C07E6C" w:rsidRDefault="00C07E6C" w:rsidP="00C07E6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07E6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Activity Risk Assessment: </w:t>
      </w:r>
      <w:r w:rsidRPr="00C07E6C">
        <w:rPr>
          <w:rFonts w:ascii="Arial" w:eastAsia="Times New Roman" w:hAnsi="Arial" w:cs="Arial"/>
          <w:bCs/>
          <w:sz w:val="24"/>
          <w:szCs w:val="24"/>
          <w:lang w:eastAsia="en-GB"/>
        </w:rPr>
        <w:t>RFU Level 1 Key Stage 4 Rugby Leaders Award</w:t>
      </w:r>
    </w:p>
    <w:p w:rsidR="00C07E6C" w:rsidRPr="00C07E6C" w:rsidRDefault="00C07E6C" w:rsidP="00C07E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C07E6C" w:rsidRPr="00C07E6C" w:rsidRDefault="00C07E6C" w:rsidP="00C07E6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07E6C">
        <w:rPr>
          <w:rFonts w:ascii="Arial" w:eastAsia="Times New Roman" w:hAnsi="Arial" w:cs="Arial"/>
          <w:b/>
          <w:sz w:val="24"/>
          <w:szCs w:val="24"/>
          <w:lang w:eastAsia="en-GB"/>
        </w:rPr>
        <w:t>Venue:</w:t>
      </w:r>
      <w:r w:rsidRPr="00C07E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King George V Playing </w:t>
      </w:r>
      <w:proofErr w:type="gramStart"/>
      <w:r w:rsidRPr="00C07E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Fields  </w:t>
      </w:r>
      <w:r w:rsidRPr="00C07E6C">
        <w:rPr>
          <w:rFonts w:ascii="Arial" w:eastAsia="Times New Roman" w:hAnsi="Arial" w:cs="Arial"/>
          <w:b/>
          <w:sz w:val="24"/>
          <w:szCs w:val="24"/>
          <w:lang w:eastAsia="en-GB"/>
        </w:rPr>
        <w:t>Activity</w:t>
      </w:r>
      <w:proofErr w:type="gramEnd"/>
      <w:r w:rsidRPr="00C07E6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Leader: </w:t>
      </w:r>
      <w:r w:rsidRPr="00C07E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Howard Turner  </w:t>
      </w:r>
      <w:r w:rsidRPr="00C07E6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Emergency Contact: </w:t>
      </w:r>
      <w:r w:rsidRPr="00C07E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07759 633889  </w:t>
      </w:r>
      <w:r w:rsidRPr="00C07E6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Date: </w:t>
      </w:r>
      <w:r w:rsidRPr="00C07E6C">
        <w:rPr>
          <w:rFonts w:ascii="Arial" w:eastAsia="Times New Roman" w:hAnsi="Arial" w:cs="Arial"/>
          <w:sz w:val="24"/>
          <w:szCs w:val="24"/>
          <w:lang w:eastAsia="en-GB"/>
        </w:rPr>
        <w:t>22</w:t>
      </w:r>
      <w:r w:rsidRPr="00C07E6C">
        <w:rPr>
          <w:rFonts w:ascii="Arial" w:eastAsia="Times New Roman" w:hAnsi="Arial" w:cs="Arial"/>
          <w:bCs/>
          <w:sz w:val="24"/>
          <w:szCs w:val="24"/>
          <w:lang w:eastAsia="en-GB"/>
        </w:rPr>
        <w:t>/04/20</w:t>
      </w:r>
    </w:p>
    <w:p w:rsidR="00C07E6C" w:rsidRPr="00C07E6C" w:rsidRDefault="00C07E6C" w:rsidP="00C07E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1440"/>
        <w:gridCol w:w="4093"/>
        <w:gridCol w:w="1627"/>
        <w:gridCol w:w="1686"/>
      </w:tblGrid>
      <w:tr w:rsidR="00C07E6C" w:rsidRPr="00C07E6C" w:rsidTr="003B1607">
        <w:tc>
          <w:tcPr>
            <w:tcW w:w="3528" w:type="dxa"/>
            <w:tcBorders>
              <w:bottom w:val="single" w:sz="4" w:space="0" w:color="auto"/>
            </w:tcBorders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Aspects to Consider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Person Affected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 Rating</w:t>
            </w:r>
          </w:p>
        </w:tc>
        <w:tc>
          <w:tcPr>
            <w:tcW w:w="740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CONTROL MEASURE: Action required to reduce risk to an acceptable level</w:t>
            </w:r>
          </w:p>
        </w:tc>
      </w:tr>
      <w:tr w:rsidR="00C07E6C" w:rsidRPr="00C07E6C" w:rsidTr="003B1607">
        <w:tc>
          <w:tcPr>
            <w:tcW w:w="3528" w:type="dxa"/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</w:t>
            </w:r>
          </w:p>
        </w:tc>
        <w:tc>
          <w:tcPr>
            <w:tcW w:w="1800" w:type="dxa"/>
            <w:shd w:val="clear" w:color="auto" w:fill="E6E6E6"/>
          </w:tcPr>
          <w:p w:rsidR="00C07E6C" w:rsidRPr="00C07E6C" w:rsidRDefault="00C07E6C" w:rsidP="00C07E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Staff (S)</w:t>
            </w:r>
          </w:p>
          <w:p w:rsidR="00C07E6C" w:rsidRPr="00C07E6C" w:rsidRDefault="00C07E6C" w:rsidP="00C07E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Pupils (P)</w:t>
            </w:r>
          </w:p>
          <w:p w:rsidR="00C07E6C" w:rsidRPr="00C07E6C" w:rsidRDefault="00C07E6C" w:rsidP="00C07E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Visitors (V)</w:t>
            </w:r>
          </w:p>
        </w:tc>
        <w:tc>
          <w:tcPr>
            <w:tcW w:w="1440" w:type="dxa"/>
            <w:shd w:val="clear" w:color="auto" w:fill="E6E6E6"/>
          </w:tcPr>
          <w:p w:rsidR="00C07E6C" w:rsidRPr="00C07E6C" w:rsidRDefault="00C07E6C" w:rsidP="00C07E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 (L)</w:t>
            </w:r>
          </w:p>
          <w:p w:rsidR="00C07E6C" w:rsidRPr="00C07E6C" w:rsidRDefault="00C07E6C" w:rsidP="00C07E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Medium (M)</w:t>
            </w:r>
          </w:p>
          <w:p w:rsidR="00C07E6C" w:rsidRPr="00C07E6C" w:rsidRDefault="00C07E6C" w:rsidP="00C07E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 (H)</w:t>
            </w:r>
          </w:p>
        </w:tc>
        <w:tc>
          <w:tcPr>
            <w:tcW w:w="4093" w:type="dxa"/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Controls and Further Action</w:t>
            </w:r>
          </w:p>
        </w:tc>
        <w:tc>
          <w:tcPr>
            <w:tcW w:w="1627" w:type="dxa"/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Action by</w:t>
            </w:r>
          </w:p>
        </w:tc>
        <w:tc>
          <w:tcPr>
            <w:tcW w:w="1686" w:type="dxa"/>
            <w:shd w:val="clear" w:color="auto" w:fill="E6E6E6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Completed</w:t>
            </w: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Transportation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S/P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Students, tutor &amp; staff will be making </w:t>
            </w:r>
            <w:proofErr w:type="spellStart"/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there own</w:t>
            </w:r>
            <w:proofErr w:type="spellEnd"/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way to &amp; from the facility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Fire &amp; Emergency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S/P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 Tutor will have a clear understanding of evacuation &amp; emergency procedure</w:t>
            </w:r>
          </w:p>
          <w:p w:rsidR="00C07E6C" w:rsidRPr="00C07E6C" w:rsidRDefault="00C07E6C" w:rsidP="00C07E6C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 tutor will inform students of emergency evacuation procedures before the commencement of activity</w:t>
            </w:r>
          </w:p>
          <w:p w:rsidR="00C07E6C" w:rsidRPr="00C07E6C" w:rsidRDefault="00C07E6C" w:rsidP="00C07E6C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 tutor will meet their group in designated emergency meeting point &amp; check all registered students are in attendance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HDT</w:t>
            </w:r>
          </w:p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Tutors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Injury caused by wearing inappropriate clothing or footwear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S/P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It will be the responsibility of the award tutor to check that all participants are wearing safe &amp; appropriate clothing &amp; footwear</w:t>
            </w:r>
          </w:p>
          <w:p w:rsidR="00C07E6C" w:rsidRPr="00C07E6C" w:rsidRDefault="00C07E6C" w:rsidP="00C07E6C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It is the responsibility of award tutors to check for jewellery</w:t>
            </w:r>
          </w:p>
          <w:p w:rsidR="00C07E6C" w:rsidRPr="00C07E6C" w:rsidRDefault="00C07E6C" w:rsidP="00C07E6C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Any jewellery being worn to be removed by the participant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Tutors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lastRenderedPageBreak/>
              <w:t>Injury caused by inappropriate behaviour during activity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S/P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8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It is the responsibility of the tutor to set out expectations of behaviour in their sessions</w:t>
            </w:r>
          </w:p>
          <w:p w:rsidR="00C07E6C" w:rsidRPr="00C07E6C" w:rsidRDefault="00C07E6C" w:rsidP="00C07E6C">
            <w:pPr>
              <w:numPr>
                <w:ilvl w:val="0"/>
                <w:numId w:val="8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Students will be removed from activity if their behaviour is causing a risk to themselves &amp; others</w:t>
            </w:r>
          </w:p>
          <w:p w:rsidR="00C07E6C" w:rsidRPr="00C07E6C" w:rsidRDefault="00C07E6C" w:rsidP="00C07E6C">
            <w:pPr>
              <w:numPr>
                <w:ilvl w:val="0"/>
                <w:numId w:val="8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 member of staff will be available to remove students from sessions on request of the tutor</w:t>
            </w:r>
          </w:p>
          <w:p w:rsidR="00C07E6C" w:rsidRPr="00C07E6C" w:rsidRDefault="00C07E6C" w:rsidP="00C07E6C">
            <w:pPr>
              <w:numPr>
                <w:ilvl w:val="0"/>
                <w:numId w:val="8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An emergency number will be issued to all tutors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Tutors</w:t>
            </w:r>
          </w:p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HDT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Injuries or issues caused as a direct result of tutor actions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9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 tutor holds a minimum of Netball England Level 2 coaching qualification and are experienced at delivering the Netball Young Organiser Award</w:t>
            </w:r>
          </w:p>
          <w:p w:rsidR="00C07E6C" w:rsidRPr="00C07E6C" w:rsidRDefault="00C07E6C" w:rsidP="00C07E6C">
            <w:pPr>
              <w:numPr>
                <w:ilvl w:val="0"/>
                <w:numId w:val="9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Tutor qualifications &amp; DBS certification will be held by the appropriate NGB Coaches/Tutors will be covered by their own or their NGB public liability insurance</w:t>
            </w:r>
          </w:p>
          <w:p w:rsidR="00C07E6C" w:rsidRPr="00C07E6C" w:rsidRDefault="00C07E6C" w:rsidP="00C07E6C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 sessions will be visited by organiser to make sure the delivery is of a sufficient safe &amp; appropriate quality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Tutors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Injury caused by facilities or venue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It is the tutor responsibility to perform a visual inspection of the working area &amp; any equipment being used before </w:t>
            </w:r>
            <w:proofErr w:type="gramStart"/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  commencement</w:t>
            </w:r>
            <w:proofErr w:type="gramEnd"/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of the activity</w:t>
            </w:r>
          </w:p>
          <w:p w:rsidR="00C07E6C" w:rsidRPr="00C07E6C" w:rsidRDefault="00C07E6C" w:rsidP="00C07E6C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At the facility, all students, staff &amp; instructors will be covered by the facilities health &amp; safety policies, risk assessment &amp; public liability insurance</w:t>
            </w:r>
          </w:p>
          <w:p w:rsidR="00C07E6C" w:rsidRPr="00C07E6C" w:rsidRDefault="00C07E6C" w:rsidP="00C07E6C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bCs/>
                <w:sz w:val="24"/>
                <w:szCs w:val="24"/>
                <w:lang w:eastAsia="en-GB"/>
              </w:rPr>
              <w:lastRenderedPageBreak/>
              <w:t>Health &amp; safety issues regarding the environment will be reported to the facility management</w:t>
            </w:r>
          </w:p>
          <w:p w:rsidR="00C07E6C" w:rsidRPr="00C07E6C" w:rsidRDefault="00C07E6C" w:rsidP="00C07E6C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bCs/>
                <w:sz w:val="24"/>
                <w:szCs w:val="24"/>
                <w:lang w:eastAsia="en-GB"/>
              </w:rPr>
              <w:t>Equipment that is found to be of risk will be removed from use</w:t>
            </w:r>
          </w:p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lastRenderedPageBreak/>
              <w:t>Tutors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lastRenderedPageBreak/>
              <w:t>Injury caused by lack of first aid cover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9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First aid bags will be available from the site &amp; activity coordinator</w:t>
            </w:r>
          </w:p>
          <w:p w:rsidR="00C07E6C" w:rsidRPr="00C07E6C" w:rsidRDefault="00C07E6C" w:rsidP="00C07E6C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 designated first aider will be on site &amp; available throughout the duration of the day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Tutors</w:t>
            </w:r>
          </w:p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HDT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Injury caused by lack of break &amp; lunch time supervision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7E6C" w:rsidRPr="00C07E6C" w:rsidRDefault="00C07E6C" w:rsidP="00C07E6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C07E6C" w:rsidRPr="00C07E6C" w:rsidRDefault="00C07E6C" w:rsidP="00C07E6C">
            <w:pPr>
              <w:numPr>
                <w:ilvl w:val="0"/>
                <w:numId w:val="9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Areas will be designated for break &amp; lunch time</w:t>
            </w:r>
          </w:p>
          <w:p w:rsidR="00C07E6C" w:rsidRPr="00C07E6C" w:rsidRDefault="00C07E6C" w:rsidP="00C07E6C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Students will be advised not to leave the site during break &amp; lunch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HDT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07E6C" w:rsidRPr="00C07E6C" w:rsidRDefault="00C07E6C" w:rsidP="00C07E6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Issues caused by use of toilets</w:t>
            </w:r>
          </w:p>
        </w:tc>
        <w:tc>
          <w:tcPr>
            <w:tcW w:w="1800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S/P</w:t>
            </w:r>
          </w:p>
        </w:tc>
        <w:tc>
          <w:tcPr>
            <w:tcW w:w="1440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093" w:type="dxa"/>
            <w:shd w:val="clear" w:color="auto" w:fill="auto"/>
          </w:tcPr>
          <w:p w:rsidR="00C07E6C" w:rsidRPr="00C07E6C" w:rsidRDefault="00C07E6C" w:rsidP="00C07E6C">
            <w:pPr>
              <w:numPr>
                <w:ilvl w:val="0"/>
                <w:numId w:val="10"/>
              </w:num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 site will be closed to members of the general public</w:t>
            </w:r>
          </w:p>
          <w:p w:rsidR="00C07E6C" w:rsidRPr="00C07E6C" w:rsidRDefault="00C07E6C" w:rsidP="00C07E6C">
            <w:pPr>
              <w:numPr>
                <w:ilvl w:val="0"/>
                <w:numId w:val="10"/>
              </w:num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7E6C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There will be designated separate staff/coach/tutor &amp; student toilets</w:t>
            </w:r>
          </w:p>
        </w:tc>
        <w:tc>
          <w:tcPr>
            <w:tcW w:w="1627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7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686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jc w:val="center"/>
              <w:rPr>
                <w:rFonts w:ascii="Tw Cen MT" w:eastAsia="Times New Roman" w:hAnsi="Tw Cen MT" w:cs="Arial"/>
                <w:sz w:val="24"/>
                <w:szCs w:val="24"/>
                <w:lang w:eastAsia="en-GB"/>
              </w:rPr>
            </w:pPr>
          </w:p>
        </w:tc>
      </w:tr>
      <w:tr w:rsidR="00C07E6C" w:rsidRPr="00C07E6C" w:rsidTr="003B1607">
        <w:tc>
          <w:tcPr>
            <w:tcW w:w="3528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3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shd w:val="clear" w:color="auto" w:fill="auto"/>
          </w:tcPr>
          <w:p w:rsidR="00C07E6C" w:rsidRPr="00C07E6C" w:rsidRDefault="00C07E6C" w:rsidP="00C07E6C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C07E6C" w:rsidRPr="00C07E6C" w:rsidRDefault="00C07E6C" w:rsidP="00C0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7E6C" w:rsidRPr="00C07E6C" w:rsidRDefault="00C07E6C" w:rsidP="00C07E6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en-GB"/>
        </w:rPr>
      </w:pPr>
    </w:p>
    <w:p w:rsidR="00C07E6C" w:rsidRPr="00C07E6C" w:rsidRDefault="00C07E6C" w:rsidP="00C07E6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en-GB"/>
        </w:rPr>
      </w:pPr>
      <w:r w:rsidRPr="00C07E6C">
        <w:rPr>
          <w:rFonts w:ascii="Tw Cen MT" w:eastAsia="Times New Roman" w:hAnsi="Tw Cen MT" w:cs="Times New Roman"/>
          <w:b/>
          <w:bCs/>
          <w:sz w:val="24"/>
          <w:szCs w:val="24"/>
          <w:lang w:eastAsia="en-GB"/>
        </w:rPr>
        <w:t>Signed:</w:t>
      </w:r>
      <w:r w:rsidRPr="00C07E6C">
        <w:rPr>
          <w:rFonts w:ascii="Tw Cen MT" w:eastAsia="Times New Roman" w:hAnsi="Tw Cen MT" w:cs="Times New Roman"/>
          <w:b/>
          <w:bCs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 xml:space="preserve"> </w:t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haracter">
              <wp:posOffset>-914400</wp:posOffset>
            </wp:positionH>
            <wp:positionV relativeFrom="line">
              <wp:posOffset>-189230</wp:posOffset>
            </wp:positionV>
            <wp:extent cx="1838325" cy="457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ab/>
      </w:r>
      <w:r w:rsidRPr="00C07E6C">
        <w:rPr>
          <w:rFonts w:ascii="Tw Cen MT" w:eastAsia="Times New Roman" w:hAnsi="Tw Cen MT" w:cs="Times New Roman"/>
          <w:b/>
          <w:bCs/>
          <w:sz w:val="24"/>
          <w:szCs w:val="24"/>
          <w:lang w:eastAsia="en-GB"/>
        </w:rPr>
        <w:t>Date:</w:t>
      </w:r>
      <w:r w:rsidRPr="00C07E6C">
        <w:rPr>
          <w:rFonts w:ascii="Tw Cen MT" w:eastAsia="Times New Roman" w:hAnsi="Tw Cen MT" w:cs="Times New Roman"/>
          <w:sz w:val="24"/>
          <w:szCs w:val="24"/>
          <w:lang w:eastAsia="en-GB"/>
        </w:rPr>
        <w:t xml:space="preserve"> 30/11/19</w:t>
      </w:r>
    </w:p>
    <w:p w:rsidR="002E5254" w:rsidRPr="00F868DB" w:rsidRDefault="002E5254" w:rsidP="00C16228">
      <w:pPr>
        <w:rPr>
          <w:sz w:val="20"/>
          <w:szCs w:val="20"/>
        </w:rPr>
      </w:pPr>
      <w:bookmarkStart w:id="0" w:name="_GoBack"/>
      <w:bookmarkEnd w:id="0"/>
    </w:p>
    <w:sectPr w:rsidR="002E5254" w:rsidRPr="00F868DB" w:rsidSect="002E5254">
      <w:pgSz w:w="16838" w:h="11906" w:orient="landscape"/>
      <w:pgMar w:top="851" w:right="0" w:bottom="9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97"/>
    <w:multiLevelType w:val="hybridMultilevel"/>
    <w:tmpl w:val="078CEDBC"/>
    <w:lvl w:ilvl="0" w:tplc="CD4EE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AB9"/>
    <w:multiLevelType w:val="hybridMultilevel"/>
    <w:tmpl w:val="CB2E2F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5E42"/>
    <w:multiLevelType w:val="hybridMultilevel"/>
    <w:tmpl w:val="C908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34A8"/>
    <w:multiLevelType w:val="hybridMultilevel"/>
    <w:tmpl w:val="D48E04C2"/>
    <w:lvl w:ilvl="0" w:tplc="E9D070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86731"/>
    <w:multiLevelType w:val="hybridMultilevel"/>
    <w:tmpl w:val="A69A126C"/>
    <w:lvl w:ilvl="0" w:tplc="CD4EE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3B9A"/>
    <w:multiLevelType w:val="hybridMultilevel"/>
    <w:tmpl w:val="6E3A0E3A"/>
    <w:lvl w:ilvl="0" w:tplc="CD4EE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6E7A"/>
    <w:multiLevelType w:val="hybridMultilevel"/>
    <w:tmpl w:val="ADCE48DE"/>
    <w:lvl w:ilvl="0" w:tplc="CD4EE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415E8"/>
    <w:multiLevelType w:val="hybridMultilevel"/>
    <w:tmpl w:val="53E2628A"/>
    <w:lvl w:ilvl="0" w:tplc="1124EBE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C1FD2"/>
    <w:multiLevelType w:val="hybridMultilevel"/>
    <w:tmpl w:val="D252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B2937"/>
    <w:multiLevelType w:val="hybridMultilevel"/>
    <w:tmpl w:val="043A6104"/>
    <w:lvl w:ilvl="0" w:tplc="CD4EE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8"/>
    <w:rsid w:val="000D6AC2"/>
    <w:rsid w:val="0021650D"/>
    <w:rsid w:val="002E5254"/>
    <w:rsid w:val="00331F27"/>
    <w:rsid w:val="0036650F"/>
    <w:rsid w:val="003A13C5"/>
    <w:rsid w:val="0045128A"/>
    <w:rsid w:val="00496137"/>
    <w:rsid w:val="004F1ED8"/>
    <w:rsid w:val="00544905"/>
    <w:rsid w:val="0055310E"/>
    <w:rsid w:val="005B7D2E"/>
    <w:rsid w:val="005E765F"/>
    <w:rsid w:val="00653C98"/>
    <w:rsid w:val="008117EC"/>
    <w:rsid w:val="00A93DFE"/>
    <w:rsid w:val="00B03401"/>
    <w:rsid w:val="00B14E8A"/>
    <w:rsid w:val="00C07E6C"/>
    <w:rsid w:val="00C16228"/>
    <w:rsid w:val="00C34F3B"/>
    <w:rsid w:val="00D15D80"/>
    <w:rsid w:val="00E11865"/>
    <w:rsid w:val="00E367D2"/>
    <w:rsid w:val="00F868DB"/>
    <w:rsid w:val="00F90030"/>
    <w:rsid w:val="00F91386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7047C55"/>
  <w15:docId w15:val="{815CD380-87FD-4BDF-AC97-3F9F7298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905"/>
    <w:pPr>
      <w:ind w:left="720"/>
      <w:contextualSpacing/>
    </w:pPr>
  </w:style>
  <w:style w:type="table" w:styleId="TableGrid">
    <w:name w:val="Table Grid"/>
    <w:basedOn w:val="TableNormal"/>
    <w:uiPriority w:val="59"/>
    <w:rsid w:val="0054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Turner</dc:creator>
  <cp:lastModifiedBy>Howard</cp:lastModifiedBy>
  <cp:revision>2</cp:revision>
  <dcterms:created xsi:type="dcterms:W3CDTF">2019-11-13T14:51:00Z</dcterms:created>
  <dcterms:modified xsi:type="dcterms:W3CDTF">2019-11-13T14:51:00Z</dcterms:modified>
</cp:coreProperties>
</file>